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69E7B1" w14:textId="77777777" w:rsidR="00BF4062" w:rsidRPr="0083661E" w:rsidRDefault="00BF4062" w:rsidP="0083661E">
      <w:pPr>
        <w:ind w:left="-284"/>
        <w:jc w:val="center"/>
        <w:rPr>
          <w:rFonts w:cs="Arial"/>
          <w:color w:val="0D0D0D"/>
          <w:sz w:val="32"/>
          <w:szCs w:val="32"/>
        </w:rPr>
      </w:pPr>
      <w:r w:rsidRPr="0083661E">
        <w:rPr>
          <w:rFonts w:cs="Arial"/>
          <w:b/>
          <w:color w:val="0D0D0D"/>
          <w:sz w:val="32"/>
          <w:szCs w:val="32"/>
        </w:rPr>
        <w:t>Bellingham Town Hall</w:t>
      </w:r>
    </w:p>
    <w:p w14:paraId="1AEA3FFA" w14:textId="77777777" w:rsidR="00BF4062" w:rsidRDefault="00BF4062" w:rsidP="0083661E">
      <w:pPr>
        <w:ind w:left="-284"/>
        <w:jc w:val="center"/>
        <w:rPr>
          <w:rFonts w:cs="Arial"/>
          <w:b/>
          <w:color w:val="0D0D0D"/>
          <w:sz w:val="22"/>
        </w:rPr>
      </w:pPr>
    </w:p>
    <w:p w14:paraId="27A52905" w14:textId="77777777" w:rsidR="00BF4062" w:rsidRDefault="00BF4062" w:rsidP="0083661E">
      <w:pPr>
        <w:ind w:left="-284"/>
        <w:jc w:val="center"/>
        <w:rPr>
          <w:rFonts w:cs="Arial"/>
          <w:b/>
          <w:color w:val="0D0D0D"/>
          <w:sz w:val="22"/>
        </w:rPr>
      </w:pPr>
      <w:r w:rsidRPr="00827F51">
        <w:rPr>
          <w:rFonts w:cs="Arial"/>
          <w:b/>
          <w:color w:val="0D0D0D"/>
          <w:sz w:val="22"/>
        </w:rPr>
        <w:t>Health &amp; Safety Policy</w:t>
      </w:r>
    </w:p>
    <w:p w14:paraId="06237E6F" w14:textId="77777777" w:rsidR="00BF4062" w:rsidRDefault="00BF4062" w:rsidP="0083661E">
      <w:pPr>
        <w:ind w:left="-284"/>
        <w:jc w:val="center"/>
        <w:rPr>
          <w:rFonts w:cs="Arial"/>
          <w:b/>
          <w:color w:val="0D0D0D"/>
          <w:sz w:val="22"/>
        </w:rPr>
      </w:pPr>
    </w:p>
    <w:p w14:paraId="1AB62518" w14:textId="77777777" w:rsidR="00BF4062" w:rsidRPr="008007E8" w:rsidRDefault="00BF4062" w:rsidP="0083661E">
      <w:pPr>
        <w:ind w:left="-284"/>
        <w:jc w:val="center"/>
        <w:rPr>
          <w:rFonts w:ascii="Arial Narrow" w:hAnsi="Arial Narrow"/>
          <w:b/>
          <w:sz w:val="22"/>
        </w:rPr>
      </w:pPr>
      <w:r w:rsidRPr="008007E8">
        <w:rPr>
          <w:rFonts w:ascii="Arial Narrow" w:hAnsi="Arial Narrow"/>
          <w:b/>
          <w:sz w:val="22"/>
        </w:rPr>
        <w:t>Registered Charity 225272</w:t>
      </w:r>
    </w:p>
    <w:p w14:paraId="58B9C91B" w14:textId="77777777" w:rsidR="00BF4062" w:rsidRPr="002021EE" w:rsidRDefault="00BF4062" w:rsidP="002021EE">
      <w:pPr>
        <w:ind w:left="-284"/>
        <w:jc w:val="center"/>
        <w:rPr>
          <w:rFonts w:cs="Arial"/>
          <w:color w:val="0D0D0D"/>
          <w:sz w:val="22"/>
        </w:rPr>
      </w:pPr>
    </w:p>
    <w:p w14:paraId="6A650445" w14:textId="77777777" w:rsidR="00BF4062" w:rsidRDefault="00BF4062" w:rsidP="002021EE">
      <w:pPr>
        <w:ind w:left="-284"/>
        <w:rPr>
          <w:rFonts w:cs="Arial"/>
          <w:b/>
          <w:color w:val="0D0D0D"/>
          <w:sz w:val="22"/>
        </w:rPr>
      </w:pPr>
      <w:r w:rsidRPr="002021EE">
        <w:rPr>
          <w:rFonts w:cs="Arial"/>
          <w:b/>
          <w:color w:val="0D0D0D"/>
          <w:sz w:val="22"/>
        </w:rPr>
        <w:t>Statement of intent</w:t>
      </w:r>
    </w:p>
    <w:p w14:paraId="4061C7BF" w14:textId="77777777" w:rsidR="00BF4062" w:rsidRPr="002021EE" w:rsidRDefault="00BF4062" w:rsidP="002021EE">
      <w:pPr>
        <w:ind w:left="-284"/>
        <w:rPr>
          <w:rFonts w:cs="Arial"/>
          <w:b/>
          <w:color w:val="0D0D0D"/>
          <w:sz w:val="22"/>
        </w:rPr>
      </w:pPr>
    </w:p>
    <w:p w14:paraId="0238CDD2" w14:textId="32F35F85" w:rsidR="00BF4062" w:rsidRPr="002021EE" w:rsidRDefault="00BF4062" w:rsidP="002021EE">
      <w:pPr>
        <w:shd w:val="clear" w:color="auto" w:fill="FFFFFF"/>
        <w:ind w:left="-284" w:right="360"/>
        <w:textAlignment w:val="baseline"/>
        <w:rPr>
          <w:rFonts w:cs="Arial"/>
          <w:color w:val="0D0D0D"/>
          <w:sz w:val="22"/>
        </w:rPr>
      </w:pPr>
      <w:r w:rsidRPr="002021EE">
        <w:rPr>
          <w:rFonts w:cs="Arial"/>
          <w:color w:val="0D0D0D"/>
          <w:sz w:val="22"/>
        </w:rPr>
        <w:t xml:space="preserve">The policy of the </w:t>
      </w:r>
      <w:r w:rsidRPr="00827F51">
        <w:rPr>
          <w:rFonts w:cs="Arial"/>
          <w:color w:val="0D0D0D"/>
          <w:sz w:val="22"/>
        </w:rPr>
        <w:t>Bellingham Town Hall</w:t>
      </w:r>
      <w:r w:rsidRPr="002021EE">
        <w:rPr>
          <w:rFonts w:cs="Arial"/>
          <w:color w:val="0D0D0D"/>
          <w:sz w:val="22"/>
        </w:rPr>
        <w:t xml:space="preserve"> is to provide and maintain safe and healthy conditions and environment for all </w:t>
      </w:r>
      <w:r>
        <w:rPr>
          <w:rFonts w:cs="Arial"/>
          <w:color w:val="0D0D0D"/>
          <w:sz w:val="22"/>
        </w:rPr>
        <w:t xml:space="preserve">our </w:t>
      </w:r>
      <w:r w:rsidRPr="002021EE">
        <w:rPr>
          <w:rFonts w:cs="Arial"/>
          <w:color w:val="0D0D0D"/>
          <w:sz w:val="22"/>
        </w:rPr>
        <w:t>volunteers</w:t>
      </w:r>
      <w:r w:rsidR="00106592">
        <w:rPr>
          <w:rFonts w:cs="Arial"/>
          <w:color w:val="0D0D0D"/>
          <w:sz w:val="22"/>
        </w:rPr>
        <w:t>, workers</w:t>
      </w:r>
      <w:r w:rsidRPr="002021EE">
        <w:rPr>
          <w:rFonts w:cs="Arial"/>
          <w:color w:val="0D0D0D"/>
          <w:sz w:val="22"/>
        </w:rPr>
        <w:t xml:space="preserve"> and users, plus any other people who are directly affected by our activities, such as members of the public at our events.</w:t>
      </w:r>
    </w:p>
    <w:p w14:paraId="583CA630" w14:textId="77777777" w:rsidR="00BF4062" w:rsidRPr="002021EE" w:rsidRDefault="00BF4062" w:rsidP="002021EE">
      <w:pPr>
        <w:shd w:val="clear" w:color="auto" w:fill="FFFFFF"/>
        <w:ind w:left="-284" w:right="360"/>
        <w:textAlignment w:val="baseline"/>
        <w:rPr>
          <w:rFonts w:cs="Arial"/>
          <w:b/>
          <w:color w:val="0D0D0D"/>
          <w:sz w:val="22"/>
        </w:rPr>
      </w:pPr>
    </w:p>
    <w:p w14:paraId="29C0626C" w14:textId="77777777" w:rsidR="00BF4062" w:rsidRDefault="00BF4062" w:rsidP="002021EE">
      <w:pPr>
        <w:shd w:val="clear" w:color="auto" w:fill="FFFFFF"/>
        <w:ind w:left="-284" w:right="360"/>
        <w:textAlignment w:val="baseline"/>
        <w:rPr>
          <w:rFonts w:cs="Arial"/>
          <w:b/>
          <w:color w:val="0D0D0D"/>
          <w:sz w:val="22"/>
        </w:rPr>
      </w:pPr>
      <w:r w:rsidRPr="002021EE">
        <w:rPr>
          <w:rFonts w:cs="Arial"/>
          <w:b/>
          <w:color w:val="0D0D0D"/>
          <w:sz w:val="22"/>
        </w:rPr>
        <w:t>Responsibility</w:t>
      </w:r>
    </w:p>
    <w:p w14:paraId="548C91B0" w14:textId="77777777" w:rsidR="00BF4062" w:rsidRPr="00DA7D0A" w:rsidRDefault="00BF4062" w:rsidP="002021EE">
      <w:pPr>
        <w:shd w:val="clear" w:color="auto" w:fill="FFFFFF"/>
        <w:ind w:left="-284" w:right="360"/>
        <w:textAlignment w:val="baseline"/>
        <w:rPr>
          <w:rFonts w:cs="Arial"/>
          <w:b/>
          <w:color w:val="0D0D0D"/>
          <w:sz w:val="18"/>
          <w:szCs w:val="18"/>
        </w:rPr>
      </w:pPr>
    </w:p>
    <w:p w14:paraId="2FBDFF94" w14:textId="17070E0B" w:rsidR="00BF4062" w:rsidRPr="00963B51" w:rsidRDefault="00BF4062" w:rsidP="002021EE">
      <w:pPr>
        <w:shd w:val="clear" w:color="auto" w:fill="FFFFFF"/>
        <w:ind w:left="-284" w:right="360"/>
        <w:textAlignment w:val="baseline"/>
        <w:rPr>
          <w:rFonts w:cs="Arial"/>
          <w:i/>
          <w:color w:val="000000" w:themeColor="text1"/>
          <w:sz w:val="22"/>
        </w:rPr>
      </w:pPr>
      <w:r w:rsidRPr="002021EE">
        <w:rPr>
          <w:rFonts w:cs="Arial"/>
          <w:color w:val="0D0D0D"/>
          <w:sz w:val="22"/>
        </w:rPr>
        <w:t>Overall and final responsibility for health and safety at all events and activities organised by </w:t>
      </w:r>
      <w:r w:rsidRPr="00827F51">
        <w:rPr>
          <w:rFonts w:cs="Arial"/>
          <w:color w:val="0D0D0D"/>
          <w:sz w:val="22"/>
        </w:rPr>
        <w:t>Bellingham Town Hall</w:t>
      </w:r>
      <w:r w:rsidRPr="002021EE">
        <w:rPr>
          <w:rFonts w:cs="Arial"/>
          <w:color w:val="0D0D0D"/>
          <w:sz w:val="22"/>
        </w:rPr>
        <w:t xml:space="preserve"> lies with</w:t>
      </w:r>
      <w:r w:rsidR="00106592">
        <w:rPr>
          <w:rFonts w:cs="Arial"/>
          <w:color w:val="0D0D0D"/>
          <w:sz w:val="22"/>
        </w:rPr>
        <w:t xml:space="preserve"> the management committee. These duties </w:t>
      </w:r>
      <w:r w:rsidRPr="002021EE">
        <w:rPr>
          <w:rFonts w:cs="Arial"/>
          <w:color w:val="0D0D0D"/>
          <w:sz w:val="22"/>
        </w:rPr>
        <w:t xml:space="preserve">will be delegated to a named volunteer </w:t>
      </w:r>
      <w:r w:rsidR="00106592">
        <w:rPr>
          <w:rFonts w:cs="Arial"/>
          <w:color w:val="0D0D0D"/>
          <w:sz w:val="22"/>
        </w:rPr>
        <w:t>for each event or activity. The delegated</w:t>
      </w:r>
      <w:r w:rsidRPr="002021EE">
        <w:rPr>
          <w:rFonts w:cs="Arial"/>
          <w:color w:val="0D0D0D"/>
          <w:sz w:val="22"/>
        </w:rPr>
        <w:t xml:space="preserve"> volunteer will be responsible for ensuring that this policy is upheld</w:t>
      </w:r>
      <w:r w:rsidR="00106592">
        <w:rPr>
          <w:rFonts w:cs="Arial"/>
          <w:color w:val="0D0D0D"/>
          <w:sz w:val="22"/>
        </w:rPr>
        <w:t>, notwithstanding the liability of the management committee</w:t>
      </w:r>
      <w:r w:rsidRPr="002021EE">
        <w:rPr>
          <w:rFonts w:cs="Arial"/>
          <w:color w:val="0D0D0D"/>
          <w:sz w:val="22"/>
        </w:rPr>
        <w:t>.</w:t>
      </w:r>
    </w:p>
    <w:p w14:paraId="2702A729" w14:textId="77777777" w:rsidR="00BF4062" w:rsidRPr="00963B51" w:rsidRDefault="00BF4062" w:rsidP="002021EE">
      <w:pPr>
        <w:shd w:val="clear" w:color="auto" w:fill="FFFFFF"/>
        <w:ind w:left="-284" w:right="360"/>
        <w:textAlignment w:val="baseline"/>
        <w:rPr>
          <w:rFonts w:cs="Arial"/>
          <w:i/>
          <w:color w:val="FF0000"/>
          <w:sz w:val="22"/>
        </w:rPr>
      </w:pPr>
    </w:p>
    <w:p w14:paraId="2BD393EE" w14:textId="5E460723" w:rsidR="00BF4062" w:rsidRPr="002021EE" w:rsidRDefault="00BF4062" w:rsidP="002021EE">
      <w:pPr>
        <w:shd w:val="clear" w:color="auto" w:fill="FFFFFF"/>
        <w:ind w:left="-284" w:right="360"/>
        <w:textAlignment w:val="baseline"/>
        <w:rPr>
          <w:rFonts w:cs="Arial"/>
          <w:color w:val="0D0D0D"/>
          <w:sz w:val="22"/>
        </w:rPr>
      </w:pPr>
      <w:r w:rsidRPr="002021EE">
        <w:rPr>
          <w:rFonts w:cs="Arial"/>
          <w:color w:val="0D0D0D"/>
          <w:sz w:val="22"/>
        </w:rPr>
        <w:t>For all other events the responsible person will be named in advance and their name will be noted on all relevant risk assessments. All volunteers involved will be made aware of who is responsible for health and safety.</w:t>
      </w:r>
      <w:r w:rsidR="00106592">
        <w:rPr>
          <w:rFonts w:cs="Arial"/>
          <w:color w:val="0D0D0D"/>
          <w:sz w:val="22"/>
        </w:rPr>
        <w:t xml:space="preserve"> In the event of any confusion our delegated coordinator is Christine, contact details are shown on the statutory poster in the Foyer.</w:t>
      </w:r>
    </w:p>
    <w:p w14:paraId="6EDEE89A" w14:textId="77777777" w:rsidR="00BF4062" w:rsidRPr="002021EE" w:rsidRDefault="00BF4062" w:rsidP="002021EE">
      <w:pPr>
        <w:shd w:val="clear" w:color="auto" w:fill="FFFFFF"/>
        <w:ind w:left="-284" w:right="360"/>
        <w:textAlignment w:val="baseline"/>
        <w:rPr>
          <w:rFonts w:cs="Arial"/>
          <w:color w:val="0D0D0D"/>
          <w:sz w:val="22"/>
        </w:rPr>
      </w:pPr>
    </w:p>
    <w:p w14:paraId="788E3F4C" w14:textId="77777777" w:rsidR="00BF4062" w:rsidRDefault="00BF4062" w:rsidP="00827F51">
      <w:pPr>
        <w:shd w:val="clear" w:color="auto" w:fill="FFFFFF"/>
        <w:ind w:left="-284" w:right="360"/>
        <w:textAlignment w:val="baseline"/>
        <w:rPr>
          <w:rFonts w:cs="Arial"/>
          <w:b/>
          <w:color w:val="0D0D0D"/>
          <w:sz w:val="22"/>
        </w:rPr>
      </w:pPr>
      <w:r w:rsidRPr="002021EE">
        <w:rPr>
          <w:rFonts w:cs="Arial"/>
          <w:b/>
          <w:color w:val="0D0D0D"/>
          <w:sz w:val="22"/>
        </w:rPr>
        <w:t>General arrangements</w:t>
      </w:r>
    </w:p>
    <w:p w14:paraId="041F416C" w14:textId="77777777" w:rsidR="00BF4062" w:rsidRPr="00DA7D0A" w:rsidRDefault="00BF4062" w:rsidP="00827F51">
      <w:pPr>
        <w:shd w:val="clear" w:color="auto" w:fill="FFFFFF"/>
        <w:ind w:left="-284" w:right="360"/>
        <w:textAlignment w:val="baseline"/>
        <w:rPr>
          <w:rFonts w:cs="Arial"/>
          <w:color w:val="0D0D0D"/>
          <w:sz w:val="18"/>
          <w:szCs w:val="18"/>
        </w:rPr>
      </w:pPr>
    </w:p>
    <w:p w14:paraId="3E1D749F" w14:textId="783149A0" w:rsidR="00BF4062" w:rsidRPr="002021EE" w:rsidRDefault="00BF4062" w:rsidP="002021EE">
      <w:pPr>
        <w:shd w:val="clear" w:color="auto" w:fill="FFFFFF"/>
        <w:ind w:left="-284" w:right="360"/>
        <w:textAlignment w:val="baseline"/>
        <w:rPr>
          <w:rFonts w:cs="Arial"/>
          <w:color w:val="0D0D0D"/>
          <w:sz w:val="22"/>
        </w:rPr>
      </w:pPr>
      <w:r w:rsidRPr="002021EE">
        <w:rPr>
          <w:rFonts w:cs="Arial"/>
          <w:color w:val="0D0D0D"/>
          <w:sz w:val="22"/>
        </w:rPr>
        <w:t xml:space="preserve">The main activity </w:t>
      </w:r>
      <w:r w:rsidRPr="00827F51">
        <w:rPr>
          <w:rFonts w:cs="Arial"/>
          <w:color w:val="0D0D0D"/>
          <w:sz w:val="22"/>
        </w:rPr>
        <w:t xml:space="preserve">of Bellingham Town Hall is to </w:t>
      </w:r>
      <w:r w:rsidR="00106592">
        <w:rPr>
          <w:rFonts w:cs="Arial"/>
          <w:color w:val="0D0D0D"/>
          <w:sz w:val="22"/>
        </w:rPr>
        <w:t>allow for and monitor</w:t>
      </w:r>
      <w:r w:rsidRPr="00827F51">
        <w:rPr>
          <w:rFonts w:cs="Arial"/>
          <w:color w:val="0D0D0D"/>
          <w:sz w:val="22"/>
        </w:rPr>
        <w:t xml:space="preserve"> social activities and support for the Bellingham community.  A risk assessment will be carried out before every one off event. This will include assessing risk as it relates to all aspects of the event including: equipment; venue; volunteers; attendees</w:t>
      </w:r>
      <w:r w:rsidR="00106592">
        <w:rPr>
          <w:rFonts w:cs="Arial"/>
          <w:color w:val="0D0D0D"/>
          <w:sz w:val="22"/>
        </w:rPr>
        <w:t xml:space="preserve"> and the public</w:t>
      </w:r>
      <w:r w:rsidRPr="00827F51">
        <w:rPr>
          <w:rFonts w:cs="Arial"/>
          <w:color w:val="0D0D0D"/>
          <w:sz w:val="22"/>
        </w:rPr>
        <w:t>. Appropriate precautions</w:t>
      </w:r>
      <w:r w:rsidRPr="002021EE">
        <w:rPr>
          <w:rFonts w:cs="Arial"/>
          <w:color w:val="0D0D0D"/>
          <w:sz w:val="22"/>
        </w:rPr>
        <w:t xml:space="preserve"> will be taken to minimise hazards at all events and activities.</w:t>
      </w:r>
    </w:p>
    <w:p w14:paraId="0B0FCDEF" w14:textId="77777777" w:rsidR="00BF4062" w:rsidRPr="002021EE" w:rsidRDefault="00BF4062" w:rsidP="002021EE">
      <w:pPr>
        <w:shd w:val="clear" w:color="auto" w:fill="FFFFFF"/>
        <w:ind w:left="-284" w:right="360"/>
        <w:textAlignment w:val="baseline"/>
        <w:rPr>
          <w:rFonts w:cs="Arial"/>
          <w:color w:val="0D0D0D"/>
          <w:sz w:val="22"/>
        </w:rPr>
      </w:pPr>
    </w:p>
    <w:p w14:paraId="785BF8F3" w14:textId="15E286F9" w:rsidR="00BF4062" w:rsidRPr="002021EE" w:rsidRDefault="00BF4062" w:rsidP="002021EE">
      <w:pPr>
        <w:shd w:val="clear" w:color="auto" w:fill="FFFFFF"/>
        <w:ind w:left="-284" w:right="360"/>
        <w:textAlignment w:val="baseline"/>
        <w:rPr>
          <w:rFonts w:cs="Arial"/>
          <w:color w:val="0D0D0D"/>
          <w:sz w:val="22"/>
        </w:rPr>
      </w:pPr>
      <w:r w:rsidRPr="002021EE">
        <w:rPr>
          <w:rFonts w:cs="Arial"/>
          <w:color w:val="0D0D0D"/>
          <w:sz w:val="22"/>
        </w:rPr>
        <w:t xml:space="preserve">The </w:t>
      </w:r>
      <w:r w:rsidRPr="00827F51">
        <w:rPr>
          <w:rFonts w:cs="Arial"/>
          <w:color w:val="0D0D0D"/>
          <w:sz w:val="22"/>
        </w:rPr>
        <w:t>Bellingham Town Hall may</w:t>
      </w:r>
      <w:r w:rsidRPr="002021EE">
        <w:rPr>
          <w:rFonts w:cs="Arial"/>
          <w:color w:val="0D0D0D"/>
          <w:sz w:val="22"/>
        </w:rPr>
        <w:t xml:space="preserve"> also run regular events at the same venue or using the same equipment, such as our monthly committee meetings. In this case we will carry out a general risk assessment for the event/activity/equipment/venue. All general risk assessments will be reviewed at least once a year. We will make sure all volunteers and staff at events and activities are aware of the location of fire exits. All volunteers and staff will be made aware of the precautions they need to take as noted on the relevant risk assessment.</w:t>
      </w:r>
    </w:p>
    <w:p w14:paraId="7B6A8C24" w14:textId="77777777" w:rsidR="00BF4062" w:rsidRPr="002021EE" w:rsidRDefault="00BF4062" w:rsidP="002021EE">
      <w:pPr>
        <w:shd w:val="clear" w:color="auto" w:fill="FFFFFF"/>
        <w:ind w:left="-284" w:right="360"/>
        <w:textAlignment w:val="baseline"/>
        <w:rPr>
          <w:rFonts w:cs="Arial"/>
          <w:color w:val="0D0D0D"/>
          <w:sz w:val="22"/>
        </w:rPr>
      </w:pPr>
    </w:p>
    <w:p w14:paraId="418F49AC" w14:textId="77777777" w:rsidR="00BF4062" w:rsidRPr="002021EE" w:rsidRDefault="00BF4062" w:rsidP="002021EE">
      <w:pPr>
        <w:shd w:val="clear" w:color="auto" w:fill="FFFFFF"/>
        <w:ind w:left="-284" w:right="360"/>
        <w:textAlignment w:val="baseline"/>
        <w:rPr>
          <w:rFonts w:cs="Arial"/>
          <w:color w:val="0D0D0D"/>
          <w:sz w:val="22"/>
        </w:rPr>
      </w:pPr>
      <w:r w:rsidRPr="002021EE">
        <w:rPr>
          <w:rFonts w:cs="Arial"/>
          <w:color w:val="0D0D0D"/>
          <w:sz w:val="22"/>
        </w:rPr>
        <w:t xml:space="preserve">No volunteer or employee will run an event or activity on their own, and at least two volunteers or employees should stay at an event until it is </w:t>
      </w:r>
      <w:r w:rsidR="0065197A" w:rsidRPr="002021EE">
        <w:rPr>
          <w:rFonts w:cs="Arial"/>
          <w:color w:val="0D0D0D"/>
          <w:sz w:val="22"/>
        </w:rPr>
        <w:t>finished,</w:t>
      </w:r>
      <w:r w:rsidRPr="002021EE">
        <w:rPr>
          <w:rFonts w:cs="Arial"/>
          <w:color w:val="0D0D0D"/>
          <w:sz w:val="22"/>
        </w:rPr>
        <w:t xml:space="preserve"> and the last attendees have left.</w:t>
      </w:r>
    </w:p>
    <w:p w14:paraId="310A2A6B" w14:textId="77777777" w:rsidR="00BF4062" w:rsidRPr="002021EE" w:rsidRDefault="00BF4062" w:rsidP="002021EE">
      <w:pPr>
        <w:shd w:val="clear" w:color="auto" w:fill="FFFFFF"/>
        <w:ind w:left="-284" w:right="360"/>
        <w:textAlignment w:val="baseline"/>
        <w:rPr>
          <w:rFonts w:cs="Arial"/>
          <w:color w:val="0D0D0D"/>
          <w:sz w:val="22"/>
        </w:rPr>
      </w:pPr>
    </w:p>
    <w:p w14:paraId="6E0A2A07" w14:textId="50689A8B" w:rsidR="00BF4062" w:rsidRPr="002021EE" w:rsidRDefault="00BF4062" w:rsidP="002021EE">
      <w:pPr>
        <w:shd w:val="clear" w:color="auto" w:fill="FFFFFF"/>
        <w:ind w:left="-284" w:right="360"/>
        <w:textAlignment w:val="baseline"/>
        <w:rPr>
          <w:rFonts w:cs="Arial"/>
          <w:color w:val="0D0D0D"/>
          <w:sz w:val="22"/>
        </w:rPr>
      </w:pPr>
      <w:r w:rsidRPr="00827F51">
        <w:rPr>
          <w:rFonts w:cs="Arial"/>
          <w:color w:val="0D0D0D"/>
          <w:sz w:val="22"/>
        </w:rPr>
        <w:t>Bellingham Town Hall</w:t>
      </w:r>
      <w:r w:rsidRPr="002021EE">
        <w:rPr>
          <w:rFonts w:cs="Arial"/>
          <w:color w:val="0D0D0D"/>
          <w:sz w:val="22"/>
        </w:rPr>
        <w:t xml:space="preserve"> </w:t>
      </w:r>
      <w:r w:rsidR="00106592">
        <w:rPr>
          <w:rFonts w:cs="Arial"/>
          <w:color w:val="0D0D0D"/>
          <w:sz w:val="22"/>
        </w:rPr>
        <w:t>holds</w:t>
      </w:r>
      <w:r w:rsidRPr="002021EE">
        <w:rPr>
          <w:rFonts w:cs="Arial"/>
          <w:color w:val="0D0D0D"/>
          <w:sz w:val="22"/>
        </w:rPr>
        <w:t xml:space="preserve"> Public Liability Insurance</w:t>
      </w:r>
      <w:r>
        <w:rPr>
          <w:rFonts w:cs="Arial"/>
          <w:color w:val="0D0D0D"/>
          <w:sz w:val="22"/>
        </w:rPr>
        <w:t>.</w:t>
      </w:r>
    </w:p>
    <w:p w14:paraId="16FB429C" w14:textId="77777777" w:rsidR="00BF4062" w:rsidRPr="002021EE" w:rsidRDefault="00BF4062" w:rsidP="002021EE">
      <w:pPr>
        <w:shd w:val="clear" w:color="auto" w:fill="FFFFFF"/>
        <w:ind w:left="-284" w:right="360"/>
        <w:textAlignment w:val="baseline"/>
        <w:rPr>
          <w:rFonts w:cs="Arial"/>
          <w:color w:val="0D0D0D"/>
          <w:sz w:val="22"/>
        </w:rPr>
      </w:pPr>
    </w:p>
    <w:p w14:paraId="40371C16" w14:textId="77777777" w:rsidR="00BF4062" w:rsidRPr="002021EE" w:rsidRDefault="00BF4062" w:rsidP="002021EE">
      <w:pPr>
        <w:pStyle w:val="Heading4"/>
        <w:shd w:val="clear" w:color="auto" w:fill="FFFFFF"/>
        <w:spacing w:before="0" w:line="240" w:lineRule="auto"/>
        <w:ind w:left="-284"/>
        <w:textAlignment w:val="baseline"/>
        <w:rPr>
          <w:rFonts w:ascii="Arial" w:hAnsi="Arial" w:cs="Arial"/>
          <w:color w:val="0D0D0D"/>
        </w:rPr>
      </w:pPr>
      <w:r w:rsidRPr="002021EE">
        <w:rPr>
          <w:rFonts w:ascii="Arial" w:hAnsi="Arial" w:cs="Arial"/>
          <w:i w:val="0"/>
          <w:color w:val="0D0D0D"/>
        </w:rPr>
        <w:t>Review</w:t>
      </w:r>
      <w:r>
        <w:rPr>
          <w:rFonts w:ascii="Arial" w:hAnsi="Arial" w:cs="Arial"/>
          <w:i w:val="0"/>
          <w:color w:val="0D0D0D"/>
        </w:rPr>
        <w:t xml:space="preserve"> </w:t>
      </w:r>
      <w:r w:rsidRPr="00827F51">
        <w:rPr>
          <w:rFonts w:ascii="Arial" w:hAnsi="Arial" w:cs="Arial"/>
          <w:b w:val="0"/>
          <w:i w:val="0"/>
          <w:color w:val="0D0D0D"/>
        </w:rPr>
        <w:t xml:space="preserve">- </w:t>
      </w:r>
      <w:r w:rsidRPr="002021EE">
        <w:rPr>
          <w:rFonts w:ascii="Arial" w:hAnsi="Arial" w:cs="Arial"/>
          <w:b w:val="0"/>
          <w:i w:val="0"/>
          <w:color w:val="0D0D0D"/>
        </w:rPr>
        <w:t>This policy will be reviewed every year</w:t>
      </w:r>
    </w:p>
    <w:p w14:paraId="1D3D416D" w14:textId="77777777" w:rsidR="00BF4062" w:rsidRPr="00DA7D0A" w:rsidRDefault="00BF4062" w:rsidP="002021EE">
      <w:pPr>
        <w:pStyle w:val="NormalWeb"/>
        <w:shd w:val="clear" w:color="auto" w:fill="FFFFFF"/>
        <w:spacing w:before="0" w:beforeAutospacing="0" w:after="0" w:afterAutospacing="0"/>
        <w:ind w:left="-284"/>
        <w:textAlignment w:val="baseline"/>
        <w:rPr>
          <w:rFonts w:ascii="Arial" w:hAnsi="Arial" w:cs="Arial"/>
          <w:color w:val="0D0D0D"/>
          <w:sz w:val="18"/>
          <w:szCs w:val="18"/>
        </w:rPr>
      </w:pPr>
    </w:p>
    <w:p w14:paraId="5203A65F" w14:textId="77777777" w:rsidR="00BF4062" w:rsidRPr="002021EE" w:rsidRDefault="00BF4062" w:rsidP="002021EE">
      <w:pPr>
        <w:pStyle w:val="NormalWeb"/>
        <w:shd w:val="clear" w:color="auto" w:fill="FFFFFF"/>
        <w:spacing w:before="0" w:beforeAutospacing="0" w:after="0" w:afterAutospacing="0"/>
        <w:ind w:left="-284"/>
        <w:textAlignment w:val="baseline"/>
        <w:rPr>
          <w:rFonts w:ascii="Arial" w:hAnsi="Arial" w:cs="Arial"/>
          <w:color w:val="0D0D0D"/>
          <w:sz w:val="22"/>
          <w:szCs w:val="22"/>
        </w:rPr>
      </w:pPr>
    </w:p>
    <w:p w14:paraId="7112780E" w14:textId="77777777" w:rsidR="00BF4062" w:rsidRPr="002021EE" w:rsidRDefault="00BF4062" w:rsidP="002021EE">
      <w:pPr>
        <w:pStyle w:val="NormalWeb"/>
        <w:shd w:val="clear" w:color="auto" w:fill="FFFFFF"/>
        <w:spacing w:before="0" w:beforeAutospacing="0" w:after="0" w:afterAutospacing="0"/>
        <w:ind w:left="-284"/>
        <w:textAlignment w:val="baseline"/>
        <w:rPr>
          <w:rFonts w:ascii="Arial" w:hAnsi="Arial" w:cs="Arial"/>
          <w:color w:val="0D0D0D"/>
          <w:sz w:val="22"/>
          <w:szCs w:val="22"/>
        </w:rPr>
      </w:pPr>
      <w:r w:rsidRPr="002021EE">
        <w:rPr>
          <w:rFonts w:ascii="Arial" w:hAnsi="Arial" w:cs="Arial"/>
          <w:color w:val="0D0D0D"/>
          <w:sz w:val="22"/>
          <w:szCs w:val="22"/>
        </w:rPr>
        <w:t>Name of Chair Print</w:t>
      </w:r>
      <w:r w:rsidR="0065197A">
        <w:rPr>
          <w:rFonts w:ascii="Arial" w:hAnsi="Arial" w:cs="Arial"/>
          <w:color w:val="0D0D0D"/>
          <w:sz w:val="22"/>
          <w:szCs w:val="22"/>
        </w:rPr>
        <w:t xml:space="preserve">   </w:t>
      </w:r>
      <w:r w:rsidR="00963B51">
        <w:rPr>
          <w:rFonts w:ascii="Arial" w:hAnsi="Arial" w:cs="Arial"/>
          <w:color w:val="0D0D0D"/>
          <w:sz w:val="22"/>
          <w:szCs w:val="22"/>
        </w:rPr>
        <w:t>Edwin Wilkinson</w:t>
      </w:r>
      <w:r w:rsidR="00963B51">
        <w:rPr>
          <w:rFonts w:ascii="Arial" w:hAnsi="Arial" w:cs="Arial"/>
          <w:color w:val="0D0D0D"/>
          <w:sz w:val="22"/>
          <w:szCs w:val="22"/>
        </w:rPr>
        <w:tab/>
      </w:r>
      <w:r w:rsidR="00963B51">
        <w:rPr>
          <w:rFonts w:ascii="Arial" w:hAnsi="Arial" w:cs="Arial"/>
          <w:color w:val="0D0D0D"/>
          <w:sz w:val="22"/>
          <w:szCs w:val="22"/>
        </w:rPr>
        <w:tab/>
      </w:r>
      <w:r w:rsidR="0065197A">
        <w:rPr>
          <w:rFonts w:ascii="Arial" w:hAnsi="Arial" w:cs="Arial"/>
          <w:color w:val="0D0D0D"/>
          <w:sz w:val="22"/>
          <w:szCs w:val="22"/>
        </w:rPr>
        <w:tab/>
      </w:r>
      <w:r w:rsidRPr="002021EE">
        <w:rPr>
          <w:rFonts w:ascii="Arial" w:hAnsi="Arial" w:cs="Arial"/>
          <w:color w:val="0D0D0D"/>
          <w:sz w:val="22"/>
          <w:szCs w:val="22"/>
        </w:rPr>
        <w:t xml:space="preserve">Signature </w:t>
      </w:r>
      <w:r>
        <w:rPr>
          <w:rFonts w:ascii="Arial" w:hAnsi="Arial" w:cs="Arial"/>
          <w:color w:val="0D0D0D"/>
          <w:sz w:val="22"/>
          <w:szCs w:val="22"/>
        </w:rPr>
        <w:t>Chair</w:t>
      </w:r>
      <w:r w:rsidR="0065197A">
        <w:rPr>
          <w:rFonts w:ascii="Arial" w:hAnsi="Arial" w:cs="Arial"/>
          <w:color w:val="0D0D0D"/>
          <w:sz w:val="22"/>
          <w:szCs w:val="22"/>
        </w:rPr>
        <w:t xml:space="preserve">man    </w:t>
      </w:r>
      <w:r>
        <w:rPr>
          <w:rFonts w:ascii="Arial" w:hAnsi="Arial" w:cs="Arial"/>
          <w:color w:val="0D0D0D"/>
          <w:sz w:val="22"/>
          <w:szCs w:val="22"/>
        </w:rPr>
        <w:t>…………………………………</w:t>
      </w:r>
    </w:p>
    <w:p w14:paraId="6C94A05A" w14:textId="77777777" w:rsidR="00BF4062" w:rsidRPr="002021EE" w:rsidRDefault="00BF4062" w:rsidP="002021EE">
      <w:pPr>
        <w:pStyle w:val="NormalWeb"/>
        <w:shd w:val="clear" w:color="auto" w:fill="FFFFFF"/>
        <w:spacing w:before="0" w:beforeAutospacing="0" w:after="0" w:afterAutospacing="0"/>
        <w:ind w:left="-284"/>
        <w:textAlignment w:val="baseline"/>
        <w:rPr>
          <w:rFonts w:ascii="Arial" w:hAnsi="Arial" w:cs="Arial"/>
          <w:color w:val="0D0D0D"/>
          <w:sz w:val="22"/>
          <w:szCs w:val="22"/>
        </w:rPr>
      </w:pPr>
    </w:p>
    <w:p w14:paraId="1CD892DC" w14:textId="0C23319C" w:rsidR="00BF4062" w:rsidRPr="002021EE" w:rsidRDefault="00BF4062" w:rsidP="002021EE">
      <w:pPr>
        <w:pStyle w:val="NormalWeb"/>
        <w:shd w:val="clear" w:color="auto" w:fill="FFFFFF"/>
        <w:spacing w:before="0" w:beforeAutospacing="0" w:after="0" w:afterAutospacing="0"/>
        <w:ind w:left="-284"/>
        <w:textAlignment w:val="baseline"/>
        <w:rPr>
          <w:rFonts w:ascii="Arial" w:hAnsi="Arial" w:cs="Arial"/>
          <w:color w:val="0D0D0D"/>
          <w:sz w:val="22"/>
          <w:szCs w:val="22"/>
        </w:rPr>
      </w:pPr>
      <w:r w:rsidRPr="002021EE">
        <w:rPr>
          <w:rFonts w:ascii="Arial" w:hAnsi="Arial" w:cs="Arial"/>
          <w:color w:val="0D0D0D"/>
          <w:sz w:val="22"/>
          <w:szCs w:val="22"/>
        </w:rPr>
        <w:t xml:space="preserve">Name of Secretary Print </w:t>
      </w:r>
      <w:r w:rsidR="0065197A">
        <w:rPr>
          <w:rFonts w:ascii="Arial" w:hAnsi="Arial" w:cs="Arial"/>
          <w:color w:val="0D0D0D"/>
          <w:sz w:val="22"/>
          <w:szCs w:val="22"/>
        </w:rPr>
        <w:t xml:space="preserve">  </w:t>
      </w:r>
      <w:r w:rsidR="00106592">
        <w:rPr>
          <w:rFonts w:ascii="Arial" w:hAnsi="Arial" w:cs="Arial"/>
          <w:color w:val="0D0D0D"/>
          <w:sz w:val="22"/>
          <w:szCs w:val="22"/>
        </w:rPr>
        <w:t>Christine Dunn</w:t>
      </w:r>
      <w:r w:rsidR="00963B51">
        <w:rPr>
          <w:rFonts w:ascii="Arial" w:hAnsi="Arial" w:cs="Arial"/>
          <w:color w:val="0D0D0D"/>
          <w:sz w:val="22"/>
          <w:szCs w:val="22"/>
        </w:rPr>
        <w:tab/>
      </w:r>
      <w:r w:rsidR="0065197A">
        <w:rPr>
          <w:rFonts w:ascii="Arial" w:hAnsi="Arial" w:cs="Arial"/>
          <w:color w:val="0D0D0D"/>
          <w:sz w:val="22"/>
          <w:szCs w:val="22"/>
        </w:rPr>
        <w:tab/>
        <w:t>S</w:t>
      </w:r>
      <w:r w:rsidRPr="002021EE">
        <w:rPr>
          <w:rFonts w:ascii="Arial" w:hAnsi="Arial" w:cs="Arial"/>
          <w:color w:val="0D0D0D"/>
          <w:sz w:val="22"/>
          <w:szCs w:val="22"/>
        </w:rPr>
        <w:t>ignature Secretary</w:t>
      </w:r>
      <w:r w:rsidR="0065197A">
        <w:rPr>
          <w:rFonts w:ascii="Arial" w:hAnsi="Arial" w:cs="Arial"/>
          <w:color w:val="0D0D0D"/>
          <w:sz w:val="22"/>
          <w:szCs w:val="22"/>
        </w:rPr>
        <w:t xml:space="preserve">   </w:t>
      </w:r>
      <w:r w:rsidRPr="002021EE">
        <w:rPr>
          <w:rFonts w:ascii="Arial" w:hAnsi="Arial" w:cs="Arial"/>
          <w:color w:val="0D0D0D"/>
          <w:sz w:val="22"/>
          <w:szCs w:val="22"/>
        </w:rPr>
        <w:t>………………………………</w:t>
      </w:r>
    </w:p>
    <w:p w14:paraId="3B86C6A2" w14:textId="77777777" w:rsidR="00BF4062" w:rsidRPr="002021EE" w:rsidRDefault="00BF4062" w:rsidP="002021EE">
      <w:pPr>
        <w:pStyle w:val="NormalWeb"/>
        <w:shd w:val="clear" w:color="auto" w:fill="FFFFFF"/>
        <w:spacing w:before="0" w:beforeAutospacing="0" w:after="0" w:afterAutospacing="0"/>
        <w:ind w:left="-284"/>
        <w:textAlignment w:val="baseline"/>
        <w:rPr>
          <w:rFonts w:ascii="Arial" w:hAnsi="Arial" w:cs="Arial"/>
          <w:color w:val="0D0D0D"/>
          <w:sz w:val="22"/>
          <w:szCs w:val="22"/>
        </w:rPr>
      </w:pPr>
    </w:p>
    <w:p w14:paraId="3C7EFDFB" w14:textId="77777777" w:rsidR="00BF4062" w:rsidRDefault="00BF4062" w:rsidP="00DA7D0A">
      <w:pPr>
        <w:pStyle w:val="NormalWeb"/>
        <w:shd w:val="clear" w:color="auto" w:fill="FFFFFF"/>
        <w:spacing w:before="0" w:beforeAutospacing="0" w:after="0" w:afterAutospacing="0"/>
        <w:ind w:left="-284"/>
        <w:textAlignment w:val="baseline"/>
        <w:rPr>
          <w:rFonts w:ascii="Arial" w:hAnsi="Arial" w:cs="Arial"/>
          <w:color w:val="0D0D0D"/>
          <w:sz w:val="22"/>
          <w:szCs w:val="22"/>
        </w:rPr>
      </w:pPr>
      <w:r w:rsidRPr="002021EE">
        <w:rPr>
          <w:rFonts w:ascii="Arial" w:hAnsi="Arial" w:cs="Arial"/>
          <w:color w:val="0D0D0D"/>
          <w:sz w:val="22"/>
          <w:szCs w:val="22"/>
        </w:rPr>
        <w:t>Name of Treasurer Print</w:t>
      </w:r>
      <w:r w:rsidR="0065197A">
        <w:rPr>
          <w:rFonts w:ascii="Arial" w:hAnsi="Arial" w:cs="Arial"/>
          <w:color w:val="0D0D0D"/>
          <w:sz w:val="22"/>
          <w:szCs w:val="22"/>
        </w:rPr>
        <w:t xml:space="preserve">   </w:t>
      </w:r>
      <w:r w:rsidR="00963B51">
        <w:rPr>
          <w:rFonts w:ascii="Arial" w:hAnsi="Arial" w:cs="Arial"/>
          <w:color w:val="0D0D0D"/>
          <w:sz w:val="22"/>
          <w:szCs w:val="22"/>
        </w:rPr>
        <w:t>Joanne Roberts</w:t>
      </w:r>
      <w:r w:rsidR="00963B51">
        <w:rPr>
          <w:rFonts w:ascii="Arial" w:hAnsi="Arial" w:cs="Arial"/>
          <w:color w:val="0D0D0D"/>
          <w:sz w:val="22"/>
          <w:szCs w:val="22"/>
        </w:rPr>
        <w:tab/>
      </w:r>
      <w:r w:rsidR="0065197A">
        <w:rPr>
          <w:rFonts w:ascii="Arial" w:hAnsi="Arial" w:cs="Arial"/>
          <w:color w:val="0D0D0D"/>
          <w:sz w:val="22"/>
          <w:szCs w:val="22"/>
        </w:rPr>
        <w:tab/>
      </w:r>
      <w:r w:rsidRPr="002021EE">
        <w:rPr>
          <w:rFonts w:ascii="Arial" w:hAnsi="Arial" w:cs="Arial"/>
          <w:color w:val="0D0D0D"/>
          <w:sz w:val="22"/>
          <w:szCs w:val="22"/>
        </w:rPr>
        <w:t xml:space="preserve"> Signature</w:t>
      </w:r>
      <w:r w:rsidR="0065197A">
        <w:rPr>
          <w:rFonts w:ascii="Arial" w:hAnsi="Arial" w:cs="Arial"/>
          <w:color w:val="0D0D0D"/>
          <w:sz w:val="22"/>
          <w:szCs w:val="22"/>
        </w:rPr>
        <w:t xml:space="preserve"> </w:t>
      </w:r>
      <w:r w:rsidR="0065197A" w:rsidRPr="002021EE">
        <w:rPr>
          <w:rFonts w:ascii="Arial" w:hAnsi="Arial" w:cs="Arial"/>
          <w:color w:val="0D0D0D"/>
          <w:sz w:val="22"/>
          <w:szCs w:val="22"/>
        </w:rPr>
        <w:t>Treasurer</w:t>
      </w:r>
      <w:r w:rsidR="0065197A">
        <w:rPr>
          <w:rFonts w:ascii="Arial" w:hAnsi="Arial" w:cs="Arial"/>
          <w:color w:val="0D0D0D"/>
          <w:sz w:val="22"/>
          <w:szCs w:val="22"/>
        </w:rPr>
        <w:t xml:space="preserve">   …</w:t>
      </w:r>
      <w:r w:rsidRPr="002021EE">
        <w:rPr>
          <w:rFonts w:ascii="Arial" w:hAnsi="Arial" w:cs="Arial"/>
          <w:color w:val="0D0D0D"/>
          <w:sz w:val="22"/>
          <w:szCs w:val="22"/>
        </w:rPr>
        <w:t>………………………</w:t>
      </w:r>
    </w:p>
    <w:p w14:paraId="6EE26ACF" w14:textId="77777777" w:rsidR="00DA7D0A" w:rsidRPr="002021EE" w:rsidRDefault="00DA7D0A" w:rsidP="00DA7D0A">
      <w:pPr>
        <w:pStyle w:val="NormalWeb"/>
        <w:shd w:val="clear" w:color="auto" w:fill="FFFFFF"/>
        <w:spacing w:before="0" w:beforeAutospacing="0" w:after="0" w:afterAutospacing="0"/>
        <w:ind w:left="-284"/>
        <w:textAlignment w:val="baseline"/>
        <w:rPr>
          <w:rFonts w:ascii="Arial" w:hAnsi="Arial" w:cs="Arial"/>
          <w:color w:val="0D0D0D"/>
          <w:sz w:val="22"/>
          <w:szCs w:val="22"/>
        </w:rPr>
      </w:pPr>
    </w:p>
    <w:p w14:paraId="7F28853A" w14:textId="77777777" w:rsidR="00BF4062" w:rsidRPr="002021EE" w:rsidRDefault="00BF4062" w:rsidP="002021EE">
      <w:pPr>
        <w:pStyle w:val="NormalWeb"/>
        <w:shd w:val="clear" w:color="auto" w:fill="FFFFFF"/>
        <w:spacing w:before="0" w:beforeAutospacing="0" w:after="0" w:afterAutospacing="0"/>
        <w:ind w:left="-284"/>
        <w:textAlignment w:val="baseline"/>
        <w:rPr>
          <w:rFonts w:ascii="Arial" w:hAnsi="Arial" w:cs="Arial"/>
          <w:color w:val="0D0D0D"/>
          <w:sz w:val="22"/>
          <w:szCs w:val="22"/>
        </w:rPr>
      </w:pPr>
      <w:r w:rsidRPr="002021EE">
        <w:rPr>
          <w:rFonts w:ascii="Arial" w:hAnsi="Arial" w:cs="Arial"/>
          <w:color w:val="0D0D0D"/>
          <w:sz w:val="22"/>
          <w:szCs w:val="22"/>
        </w:rPr>
        <w:t>Date……………………………………</w:t>
      </w:r>
      <w:r w:rsidR="0065197A" w:rsidRPr="002021EE">
        <w:rPr>
          <w:rFonts w:ascii="Arial" w:hAnsi="Arial" w:cs="Arial"/>
          <w:color w:val="0D0D0D"/>
          <w:sz w:val="22"/>
          <w:szCs w:val="22"/>
        </w:rPr>
        <w:t>….</w:t>
      </w:r>
    </w:p>
    <w:p w14:paraId="508BEFFD" w14:textId="77777777" w:rsidR="00BF4062" w:rsidRDefault="00BF4062">
      <w:pPr>
        <w:rPr>
          <w:color w:val="0D0D0D"/>
        </w:rPr>
      </w:pPr>
    </w:p>
    <w:p w14:paraId="2382A8BC" w14:textId="77777777" w:rsidR="003D4A11" w:rsidRDefault="003D4A11" w:rsidP="00411AD4">
      <w:pPr>
        <w:shd w:val="clear" w:color="auto" w:fill="FFFFFF"/>
        <w:textAlignment w:val="baseline"/>
        <w:outlineLvl w:val="2"/>
        <w:rPr>
          <w:rFonts w:cs="Arial"/>
          <w:b/>
          <w:bCs/>
          <w:color w:val="0D0D0D"/>
          <w:szCs w:val="24"/>
          <w:lang w:eastAsia="en-GB"/>
        </w:rPr>
      </w:pPr>
      <w:bookmarkStart w:id="0" w:name="vra"/>
      <w:bookmarkEnd w:id="0"/>
    </w:p>
    <w:p w14:paraId="668FF662" w14:textId="77777777" w:rsidR="00136F22" w:rsidRDefault="00136F22" w:rsidP="00411AD4">
      <w:pPr>
        <w:shd w:val="clear" w:color="auto" w:fill="FFFFFF"/>
        <w:textAlignment w:val="baseline"/>
        <w:outlineLvl w:val="2"/>
        <w:rPr>
          <w:rFonts w:cs="Arial"/>
          <w:b/>
          <w:bCs/>
          <w:color w:val="0D0D0D"/>
          <w:szCs w:val="24"/>
          <w:lang w:eastAsia="en-GB"/>
        </w:rPr>
      </w:pPr>
    </w:p>
    <w:p w14:paraId="3BEBEF62" w14:textId="77777777" w:rsidR="00BF4062" w:rsidRDefault="00BF4062" w:rsidP="00136F22">
      <w:pPr>
        <w:shd w:val="clear" w:color="auto" w:fill="FFFFFF"/>
        <w:jc w:val="center"/>
        <w:textAlignment w:val="baseline"/>
        <w:outlineLvl w:val="2"/>
        <w:rPr>
          <w:rFonts w:cs="Arial"/>
          <w:b/>
          <w:bCs/>
          <w:color w:val="0D0D0D"/>
          <w:szCs w:val="24"/>
          <w:lang w:eastAsia="en-GB"/>
        </w:rPr>
      </w:pPr>
      <w:r w:rsidRPr="00B26FD8">
        <w:rPr>
          <w:rFonts w:cs="Arial"/>
          <w:b/>
          <w:bCs/>
          <w:color w:val="0D0D0D"/>
          <w:szCs w:val="24"/>
          <w:lang w:eastAsia="en-GB"/>
        </w:rPr>
        <w:t>Venue Bellingham Town Hall - Risk Assessment</w:t>
      </w:r>
    </w:p>
    <w:p w14:paraId="654B5E03" w14:textId="77777777" w:rsidR="00136F22" w:rsidRPr="00B26FD8" w:rsidRDefault="00136F22" w:rsidP="00411AD4">
      <w:pPr>
        <w:shd w:val="clear" w:color="auto" w:fill="FFFFFF"/>
        <w:textAlignment w:val="baseline"/>
        <w:outlineLvl w:val="2"/>
        <w:rPr>
          <w:rFonts w:cs="Arial"/>
          <w:b/>
          <w:bCs/>
          <w:color w:val="0D0D0D"/>
          <w:szCs w:val="24"/>
          <w:lang w:eastAsia="en-GB"/>
        </w:rPr>
      </w:pPr>
    </w:p>
    <w:p w14:paraId="17628A02" w14:textId="77777777" w:rsidR="00BF4062" w:rsidRPr="00EE07FD" w:rsidRDefault="00BF4062" w:rsidP="00411AD4">
      <w:pPr>
        <w:shd w:val="clear" w:color="auto" w:fill="FFFFFF"/>
        <w:textAlignment w:val="baseline"/>
        <w:outlineLvl w:val="2"/>
        <w:rPr>
          <w:rFonts w:cs="Arial"/>
          <w:b/>
          <w:bCs/>
          <w:color w:val="0D0D0D"/>
          <w:sz w:val="18"/>
          <w:szCs w:val="18"/>
          <w:lang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79"/>
        <w:gridCol w:w="2802"/>
        <w:gridCol w:w="1273"/>
        <w:gridCol w:w="4740"/>
      </w:tblGrid>
      <w:tr w:rsidR="00BF4062" w:rsidRPr="006F2034" w14:paraId="76B3A285" w14:textId="77777777" w:rsidTr="00C159C4">
        <w:tc>
          <w:tcPr>
            <w:tcW w:w="1384" w:type="dxa"/>
          </w:tcPr>
          <w:p w14:paraId="3A553E4D" w14:textId="77777777" w:rsidR="00BF4062" w:rsidRPr="006F2034" w:rsidRDefault="00BF4062" w:rsidP="002150CE">
            <w:pPr>
              <w:jc w:val="center"/>
              <w:textAlignment w:val="baseline"/>
              <w:outlineLvl w:val="2"/>
              <w:rPr>
                <w:rFonts w:cs="Arial"/>
                <w:b/>
                <w:bCs/>
                <w:color w:val="0D0D0D"/>
                <w:sz w:val="18"/>
                <w:szCs w:val="18"/>
                <w:lang w:eastAsia="en-GB"/>
              </w:rPr>
            </w:pPr>
            <w:r w:rsidRPr="006F2034">
              <w:rPr>
                <w:rFonts w:cs="Arial"/>
                <w:b/>
                <w:bCs/>
                <w:color w:val="0D0D0D"/>
                <w:sz w:val="18"/>
                <w:szCs w:val="18"/>
                <w:lang w:eastAsia="en-GB"/>
              </w:rPr>
              <w:t>Hazard</w:t>
            </w:r>
          </w:p>
        </w:tc>
        <w:tc>
          <w:tcPr>
            <w:tcW w:w="2835" w:type="dxa"/>
          </w:tcPr>
          <w:p w14:paraId="7343E610" w14:textId="77777777" w:rsidR="00BF4062" w:rsidRPr="006F2034" w:rsidRDefault="00BF4062" w:rsidP="002150CE">
            <w:pPr>
              <w:jc w:val="center"/>
              <w:textAlignment w:val="baseline"/>
              <w:outlineLvl w:val="2"/>
              <w:rPr>
                <w:rFonts w:cs="Arial"/>
                <w:b/>
                <w:bCs/>
                <w:color w:val="0D0D0D"/>
                <w:sz w:val="18"/>
                <w:szCs w:val="18"/>
                <w:lang w:eastAsia="en-GB"/>
              </w:rPr>
            </w:pPr>
            <w:r w:rsidRPr="006F2034">
              <w:rPr>
                <w:rFonts w:cs="Arial"/>
                <w:b/>
                <w:bCs/>
                <w:color w:val="0D0D0D"/>
                <w:sz w:val="18"/>
                <w:szCs w:val="18"/>
                <w:lang w:eastAsia="en-GB"/>
              </w:rPr>
              <w:t>What could happen</w:t>
            </w:r>
          </w:p>
        </w:tc>
        <w:tc>
          <w:tcPr>
            <w:tcW w:w="1276" w:type="dxa"/>
          </w:tcPr>
          <w:p w14:paraId="0EDDE8B4" w14:textId="77777777" w:rsidR="00BF4062" w:rsidRPr="006F2034" w:rsidRDefault="00BF4062" w:rsidP="002150CE">
            <w:pPr>
              <w:jc w:val="center"/>
              <w:textAlignment w:val="baseline"/>
              <w:outlineLvl w:val="2"/>
              <w:rPr>
                <w:rFonts w:cs="Arial"/>
                <w:b/>
                <w:bCs/>
                <w:color w:val="0D0D0D"/>
                <w:sz w:val="18"/>
                <w:szCs w:val="18"/>
                <w:lang w:eastAsia="en-GB"/>
              </w:rPr>
            </w:pPr>
            <w:r w:rsidRPr="006F2034">
              <w:rPr>
                <w:rFonts w:cs="Arial"/>
                <w:b/>
                <w:bCs/>
                <w:color w:val="0D0D0D"/>
                <w:sz w:val="18"/>
                <w:szCs w:val="18"/>
                <w:lang w:eastAsia="en-GB"/>
              </w:rPr>
              <w:t>Who could be hurt</w:t>
            </w:r>
          </w:p>
        </w:tc>
        <w:tc>
          <w:tcPr>
            <w:tcW w:w="4819" w:type="dxa"/>
          </w:tcPr>
          <w:p w14:paraId="723502A7" w14:textId="77777777" w:rsidR="00BF4062" w:rsidRPr="006F2034" w:rsidRDefault="00BF4062" w:rsidP="002150CE">
            <w:pPr>
              <w:jc w:val="center"/>
              <w:textAlignment w:val="baseline"/>
              <w:outlineLvl w:val="2"/>
              <w:rPr>
                <w:rFonts w:cs="Arial"/>
                <w:b/>
                <w:bCs/>
                <w:color w:val="0D0D0D"/>
                <w:sz w:val="18"/>
                <w:szCs w:val="18"/>
                <w:lang w:eastAsia="en-GB"/>
              </w:rPr>
            </w:pPr>
            <w:r w:rsidRPr="006F2034">
              <w:rPr>
                <w:rFonts w:cs="Arial"/>
                <w:b/>
                <w:bCs/>
                <w:color w:val="0D0D0D"/>
                <w:sz w:val="18"/>
                <w:szCs w:val="18"/>
                <w:lang w:eastAsia="en-GB"/>
              </w:rPr>
              <w:t>Action taken to minimise risk</w:t>
            </w:r>
          </w:p>
        </w:tc>
      </w:tr>
      <w:tr w:rsidR="00BF4062" w:rsidRPr="006F2034" w14:paraId="00C16D4A" w14:textId="77777777" w:rsidTr="00345779">
        <w:tc>
          <w:tcPr>
            <w:tcW w:w="1384" w:type="dxa"/>
            <w:vAlign w:val="center"/>
          </w:tcPr>
          <w:p w14:paraId="646ED135" w14:textId="77777777" w:rsidR="00BF4062" w:rsidRPr="006F2034" w:rsidRDefault="00BF4062" w:rsidP="006F2034">
            <w:pPr>
              <w:textAlignment w:val="baseline"/>
              <w:outlineLvl w:val="2"/>
              <w:rPr>
                <w:rFonts w:cs="Arial"/>
                <w:bCs/>
                <w:color w:val="0D0D0D"/>
                <w:sz w:val="18"/>
                <w:szCs w:val="18"/>
                <w:lang w:eastAsia="en-GB"/>
              </w:rPr>
            </w:pPr>
            <w:r w:rsidRPr="006F2034">
              <w:rPr>
                <w:rFonts w:cs="Arial"/>
                <w:bCs/>
                <w:color w:val="0D0D0D"/>
                <w:sz w:val="18"/>
                <w:szCs w:val="18"/>
                <w:lang w:eastAsia="en-GB"/>
              </w:rPr>
              <w:t>Varnished floor</w:t>
            </w:r>
          </w:p>
        </w:tc>
        <w:tc>
          <w:tcPr>
            <w:tcW w:w="2835" w:type="dxa"/>
            <w:vAlign w:val="center"/>
          </w:tcPr>
          <w:p w14:paraId="0A5CD911" w14:textId="77777777" w:rsidR="00BF4062" w:rsidRPr="006F2034" w:rsidRDefault="00BF4062" w:rsidP="006F2034">
            <w:pPr>
              <w:textAlignment w:val="baseline"/>
              <w:outlineLvl w:val="2"/>
              <w:rPr>
                <w:rFonts w:cs="Arial"/>
                <w:bCs/>
                <w:color w:val="0D0D0D"/>
                <w:sz w:val="18"/>
                <w:szCs w:val="18"/>
                <w:lang w:eastAsia="en-GB"/>
              </w:rPr>
            </w:pPr>
            <w:r w:rsidRPr="006F2034">
              <w:rPr>
                <w:rFonts w:cs="Arial"/>
                <w:bCs/>
                <w:color w:val="0D0D0D"/>
                <w:sz w:val="18"/>
                <w:szCs w:val="18"/>
                <w:lang w:eastAsia="en-GB"/>
              </w:rPr>
              <w:t>Could be slippery when wet.  Somebody could fall over and injure themselves leading to bruises / broken bones / strains / head injuries / back injuries.</w:t>
            </w:r>
          </w:p>
        </w:tc>
        <w:tc>
          <w:tcPr>
            <w:tcW w:w="1276" w:type="dxa"/>
            <w:vAlign w:val="center"/>
          </w:tcPr>
          <w:p w14:paraId="2700097D" w14:textId="77777777" w:rsidR="00BF4062" w:rsidRPr="006F2034" w:rsidRDefault="00BF4062" w:rsidP="002150CE">
            <w:pPr>
              <w:jc w:val="center"/>
              <w:textAlignment w:val="baseline"/>
              <w:outlineLvl w:val="2"/>
              <w:rPr>
                <w:rFonts w:cs="Arial"/>
                <w:bCs/>
                <w:color w:val="0D0D0D"/>
                <w:sz w:val="18"/>
                <w:szCs w:val="18"/>
                <w:lang w:eastAsia="en-GB"/>
              </w:rPr>
            </w:pPr>
            <w:r w:rsidRPr="006F2034">
              <w:rPr>
                <w:rFonts w:cs="Arial"/>
                <w:bCs/>
                <w:color w:val="0D0D0D"/>
                <w:sz w:val="18"/>
                <w:szCs w:val="18"/>
                <w:lang w:eastAsia="en-GB"/>
              </w:rPr>
              <w:t xml:space="preserve">Volunteers, </w:t>
            </w:r>
            <w:r w:rsidR="002150CE">
              <w:rPr>
                <w:rFonts w:cs="Arial"/>
                <w:bCs/>
                <w:color w:val="0D0D0D"/>
                <w:sz w:val="18"/>
                <w:szCs w:val="18"/>
                <w:lang w:eastAsia="en-GB"/>
              </w:rPr>
              <w:t>BTH</w:t>
            </w:r>
            <w:r w:rsidRPr="006F2034">
              <w:rPr>
                <w:rFonts w:cs="Arial"/>
                <w:bCs/>
                <w:color w:val="0D0D0D"/>
                <w:sz w:val="18"/>
                <w:szCs w:val="18"/>
                <w:lang w:eastAsia="en-GB"/>
              </w:rPr>
              <w:t xml:space="preserve"> users</w:t>
            </w:r>
          </w:p>
        </w:tc>
        <w:tc>
          <w:tcPr>
            <w:tcW w:w="4819" w:type="dxa"/>
            <w:vAlign w:val="center"/>
          </w:tcPr>
          <w:p w14:paraId="4778CF9C" w14:textId="77777777" w:rsidR="00BF4062" w:rsidRPr="006F2034" w:rsidRDefault="00BF4062" w:rsidP="006F2034">
            <w:pPr>
              <w:textAlignment w:val="baseline"/>
              <w:outlineLvl w:val="2"/>
              <w:rPr>
                <w:rFonts w:cs="Arial"/>
                <w:bCs/>
                <w:color w:val="0D0D0D"/>
                <w:sz w:val="18"/>
                <w:szCs w:val="18"/>
                <w:lang w:eastAsia="en-GB"/>
              </w:rPr>
            </w:pPr>
            <w:r w:rsidRPr="006F2034">
              <w:rPr>
                <w:rFonts w:cs="Arial"/>
                <w:bCs/>
                <w:color w:val="0D0D0D"/>
                <w:sz w:val="18"/>
                <w:szCs w:val="18"/>
                <w:lang w:eastAsia="en-GB"/>
              </w:rPr>
              <w:t>Put out a sign warning people when the floor has just been cleaned or something has been spilled.  Where possible, clean the floor as soon as possible.</w:t>
            </w:r>
          </w:p>
        </w:tc>
      </w:tr>
      <w:tr w:rsidR="00BF4062" w:rsidRPr="006F2034" w14:paraId="14EA40BF" w14:textId="77777777" w:rsidTr="00345779">
        <w:tc>
          <w:tcPr>
            <w:tcW w:w="1384" w:type="dxa"/>
            <w:vAlign w:val="center"/>
          </w:tcPr>
          <w:p w14:paraId="178A6CA7" w14:textId="77777777" w:rsidR="00BF4062" w:rsidRPr="006F2034" w:rsidRDefault="00BF4062" w:rsidP="006F2034">
            <w:pPr>
              <w:textAlignment w:val="baseline"/>
              <w:outlineLvl w:val="2"/>
              <w:rPr>
                <w:rFonts w:cs="Arial"/>
                <w:bCs/>
                <w:color w:val="0D0D0D"/>
                <w:sz w:val="18"/>
                <w:szCs w:val="18"/>
                <w:lang w:eastAsia="en-GB"/>
              </w:rPr>
            </w:pPr>
            <w:r w:rsidRPr="006F2034">
              <w:rPr>
                <w:rFonts w:cs="Arial"/>
                <w:bCs/>
                <w:color w:val="0D0D0D"/>
                <w:sz w:val="18"/>
                <w:szCs w:val="18"/>
                <w:lang w:eastAsia="en-GB"/>
              </w:rPr>
              <w:t>Chairs and Tables</w:t>
            </w:r>
          </w:p>
        </w:tc>
        <w:tc>
          <w:tcPr>
            <w:tcW w:w="2835" w:type="dxa"/>
            <w:vAlign w:val="center"/>
          </w:tcPr>
          <w:p w14:paraId="3477020F" w14:textId="77777777" w:rsidR="00BF4062" w:rsidRPr="006F2034" w:rsidRDefault="00BF4062" w:rsidP="006F2034">
            <w:pPr>
              <w:textAlignment w:val="baseline"/>
              <w:outlineLvl w:val="2"/>
              <w:rPr>
                <w:rFonts w:cs="Arial"/>
                <w:bCs/>
                <w:color w:val="0D0D0D"/>
                <w:sz w:val="18"/>
                <w:szCs w:val="18"/>
                <w:lang w:eastAsia="en-GB"/>
              </w:rPr>
            </w:pPr>
            <w:r w:rsidRPr="006F2034">
              <w:rPr>
                <w:rFonts w:cs="Arial"/>
                <w:bCs/>
                <w:color w:val="0D0D0D"/>
                <w:sz w:val="18"/>
                <w:szCs w:val="18"/>
                <w:lang w:eastAsia="en-GB"/>
              </w:rPr>
              <w:t>These can cause clutter and people could trip over or bump into them.  They could also fall onto people if they are stacked incorrectly.</w:t>
            </w:r>
          </w:p>
        </w:tc>
        <w:tc>
          <w:tcPr>
            <w:tcW w:w="1276" w:type="dxa"/>
            <w:vAlign w:val="center"/>
          </w:tcPr>
          <w:p w14:paraId="5496D20D" w14:textId="77777777" w:rsidR="00BF4062" w:rsidRPr="006F2034" w:rsidRDefault="00BF4062" w:rsidP="002150CE">
            <w:pPr>
              <w:jc w:val="center"/>
              <w:textAlignment w:val="baseline"/>
              <w:outlineLvl w:val="2"/>
              <w:rPr>
                <w:rFonts w:cs="Arial"/>
                <w:bCs/>
                <w:color w:val="0D0D0D"/>
                <w:sz w:val="18"/>
                <w:szCs w:val="18"/>
                <w:lang w:eastAsia="en-GB"/>
              </w:rPr>
            </w:pPr>
            <w:r w:rsidRPr="006F2034">
              <w:rPr>
                <w:rFonts w:cs="Arial"/>
                <w:bCs/>
                <w:color w:val="0D0D0D"/>
                <w:sz w:val="18"/>
                <w:szCs w:val="18"/>
                <w:lang w:eastAsia="en-GB"/>
              </w:rPr>
              <w:t xml:space="preserve">Volunteers, </w:t>
            </w:r>
            <w:r w:rsidR="002150CE">
              <w:rPr>
                <w:rFonts w:cs="Arial"/>
                <w:bCs/>
                <w:color w:val="0D0D0D"/>
                <w:sz w:val="18"/>
                <w:szCs w:val="18"/>
                <w:lang w:eastAsia="en-GB"/>
              </w:rPr>
              <w:t>BTH</w:t>
            </w:r>
            <w:r w:rsidR="002150CE" w:rsidRPr="006F2034">
              <w:rPr>
                <w:rFonts w:cs="Arial"/>
                <w:bCs/>
                <w:color w:val="0D0D0D"/>
                <w:sz w:val="18"/>
                <w:szCs w:val="18"/>
                <w:lang w:eastAsia="en-GB"/>
              </w:rPr>
              <w:t xml:space="preserve"> users</w:t>
            </w:r>
          </w:p>
        </w:tc>
        <w:tc>
          <w:tcPr>
            <w:tcW w:w="4819" w:type="dxa"/>
            <w:vAlign w:val="center"/>
          </w:tcPr>
          <w:p w14:paraId="390521B0" w14:textId="77777777" w:rsidR="00BF4062" w:rsidRPr="006F2034" w:rsidRDefault="00BF4062" w:rsidP="006F2034">
            <w:pPr>
              <w:textAlignment w:val="baseline"/>
              <w:outlineLvl w:val="2"/>
              <w:rPr>
                <w:rFonts w:cs="Arial"/>
                <w:bCs/>
                <w:color w:val="0D0D0D"/>
                <w:sz w:val="18"/>
                <w:szCs w:val="18"/>
                <w:lang w:eastAsia="en-GB"/>
              </w:rPr>
            </w:pPr>
            <w:r w:rsidRPr="006F2034">
              <w:rPr>
                <w:rFonts w:cs="Arial"/>
                <w:bCs/>
                <w:color w:val="0D0D0D"/>
                <w:sz w:val="18"/>
                <w:szCs w:val="18"/>
                <w:lang w:eastAsia="en-GB"/>
              </w:rPr>
              <w:t>Clear tables and chairs away after events.  Ensure all centre users know how to stack tables and chairs correctly</w:t>
            </w:r>
            <w:r w:rsidR="00C159C4">
              <w:rPr>
                <w:rFonts w:cs="Arial"/>
                <w:bCs/>
                <w:color w:val="0D0D0D"/>
                <w:sz w:val="18"/>
                <w:szCs w:val="18"/>
                <w:lang w:eastAsia="en-GB"/>
              </w:rPr>
              <w:t xml:space="preserve"> by including instructions in the Hire Contract</w:t>
            </w:r>
            <w:r w:rsidRPr="006F2034">
              <w:rPr>
                <w:rFonts w:cs="Arial"/>
                <w:bCs/>
                <w:color w:val="0D0D0D"/>
                <w:sz w:val="18"/>
                <w:szCs w:val="18"/>
                <w:lang w:eastAsia="en-GB"/>
              </w:rPr>
              <w:t>.</w:t>
            </w:r>
          </w:p>
        </w:tc>
      </w:tr>
      <w:tr w:rsidR="00BF4062" w:rsidRPr="006F2034" w14:paraId="765A6592" w14:textId="77777777" w:rsidTr="00345779">
        <w:tc>
          <w:tcPr>
            <w:tcW w:w="1384" w:type="dxa"/>
            <w:vAlign w:val="center"/>
          </w:tcPr>
          <w:p w14:paraId="79C290C3" w14:textId="77777777" w:rsidR="00BF4062" w:rsidRPr="006F2034" w:rsidRDefault="00BF4062" w:rsidP="006F2034">
            <w:pPr>
              <w:textAlignment w:val="baseline"/>
              <w:outlineLvl w:val="2"/>
              <w:rPr>
                <w:rFonts w:cs="Arial"/>
                <w:bCs/>
                <w:color w:val="0D0D0D"/>
                <w:sz w:val="18"/>
                <w:szCs w:val="18"/>
                <w:lang w:eastAsia="en-GB"/>
              </w:rPr>
            </w:pPr>
            <w:r w:rsidRPr="006F2034">
              <w:rPr>
                <w:rFonts w:cs="Arial"/>
                <w:bCs/>
                <w:color w:val="0D0D0D"/>
                <w:sz w:val="18"/>
                <w:szCs w:val="18"/>
                <w:lang w:eastAsia="en-GB"/>
              </w:rPr>
              <w:t>Electrical Appliances</w:t>
            </w:r>
          </w:p>
        </w:tc>
        <w:tc>
          <w:tcPr>
            <w:tcW w:w="2835" w:type="dxa"/>
            <w:vAlign w:val="center"/>
          </w:tcPr>
          <w:p w14:paraId="38387D94" w14:textId="77777777" w:rsidR="00BF4062" w:rsidRPr="006F2034" w:rsidRDefault="00BF4062" w:rsidP="006F2034">
            <w:pPr>
              <w:textAlignment w:val="baseline"/>
              <w:outlineLvl w:val="2"/>
              <w:rPr>
                <w:rFonts w:cs="Arial"/>
                <w:bCs/>
                <w:color w:val="0D0D0D"/>
                <w:sz w:val="18"/>
                <w:szCs w:val="18"/>
                <w:lang w:eastAsia="en-GB"/>
              </w:rPr>
            </w:pPr>
            <w:r w:rsidRPr="006F2034">
              <w:rPr>
                <w:rFonts w:cs="Arial"/>
                <w:bCs/>
                <w:color w:val="0D0D0D"/>
                <w:sz w:val="18"/>
                <w:szCs w:val="18"/>
                <w:lang w:eastAsia="en-GB"/>
              </w:rPr>
              <w:t>Faulty appliances can cause electrocution, which can cause serious injury and death.</w:t>
            </w:r>
          </w:p>
        </w:tc>
        <w:tc>
          <w:tcPr>
            <w:tcW w:w="1276" w:type="dxa"/>
            <w:vAlign w:val="center"/>
          </w:tcPr>
          <w:p w14:paraId="6A36709A" w14:textId="77777777" w:rsidR="00BF4062" w:rsidRPr="006F2034" w:rsidRDefault="00BF4062" w:rsidP="002150CE">
            <w:pPr>
              <w:jc w:val="center"/>
              <w:textAlignment w:val="baseline"/>
              <w:outlineLvl w:val="2"/>
              <w:rPr>
                <w:rFonts w:cs="Arial"/>
                <w:bCs/>
                <w:color w:val="0D0D0D"/>
                <w:sz w:val="18"/>
                <w:szCs w:val="18"/>
                <w:lang w:eastAsia="en-GB"/>
              </w:rPr>
            </w:pPr>
            <w:r w:rsidRPr="006F2034">
              <w:rPr>
                <w:rFonts w:cs="Arial"/>
                <w:bCs/>
                <w:color w:val="0D0D0D"/>
                <w:sz w:val="18"/>
                <w:szCs w:val="18"/>
                <w:lang w:eastAsia="en-GB"/>
              </w:rPr>
              <w:t xml:space="preserve">Volunteers, </w:t>
            </w:r>
            <w:r w:rsidR="002150CE">
              <w:rPr>
                <w:rFonts w:cs="Arial"/>
                <w:bCs/>
                <w:color w:val="0D0D0D"/>
                <w:sz w:val="18"/>
                <w:szCs w:val="18"/>
                <w:lang w:eastAsia="en-GB"/>
              </w:rPr>
              <w:t>BTH</w:t>
            </w:r>
            <w:r w:rsidR="002150CE" w:rsidRPr="006F2034">
              <w:rPr>
                <w:rFonts w:cs="Arial"/>
                <w:bCs/>
                <w:color w:val="0D0D0D"/>
                <w:sz w:val="18"/>
                <w:szCs w:val="18"/>
                <w:lang w:eastAsia="en-GB"/>
              </w:rPr>
              <w:t xml:space="preserve"> users</w:t>
            </w:r>
          </w:p>
        </w:tc>
        <w:tc>
          <w:tcPr>
            <w:tcW w:w="4819" w:type="dxa"/>
            <w:vAlign w:val="center"/>
          </w:tcPr>
          <w:p w14:paraId="458ABBFB" w14:textId="77777777" w:rsidR="00BF4062" w:rsidRPr="006F2034" w:rsidRDefault="00BF4062" w:rsidP="006F2034">
            <w:pPr>
              <w:textAlignment w:val="baseline"/>
              <w:outlineLvl w:val="2"/>
              <w:rPr>
                <w:rFonts w:cs="Arial"/>
                <w:bCs/>
                <w:color w:val="0D0D0D"/>
                <w:sz w:val="18"/>
                <w:szCs w:val="18"/>
                <w:lang w:eastAsia="en-GB"/>
              </w:rPr>
            </w:pPr>
            <w:r w:rsidRPr="006F2034">
              <w:rPr>
                <w:rFonts w:cs="Arial"/>
                <w:bCs/>
                <w:color w:val="0D0D0D"/>
                <w:sz w:val="18"/>
                <w:szCs w:val="18"/>
                <w:lang w:eastAsia="en-GB"/>
              </w:rPr>
              <w:t xml:space="preserve">Ensure all appliances are checked regularly </w:t>
            </w:r>
            <w:r w:rsidRPr="006F2034">
              <w:rPr>
                <w:rFonts w:cs="Arial"/>
                <w:color w:val="0D0D0D"/>
                <w:sz w:val="18"/>
                <w:szCs w:val="18"/>
                <w:lang w:eastAsia="en-GB"/>
              </w:rPr>
              <w:t xml:space="preserve">(at least once a year) by a competent person. </w:t>
            </w:r>
            <w:r w:rsidR="00C159C4">
              <w:rPr>
                <w:rFonts w:cs="Arial"/>
                <w:color w:val="0D0D0D"/>
                <w:sz w:val="18"/>
                <w:szCs w:val="18"/>
                <w:lang w:eastAsia="en-GB"/>
              </w:rPr>
              <w:t>Any faulty equipment must be n</w:t>
            </w:r>
            <w:r w:rsidR="006F41A7">
              <w:rPr>
                <w:rFonts w:cs="Arial"/>
                <w:color w:val="0D0D0D"/>
                <w:sz w:val="18"/>
                <w:szCs w:val="18"/>
                <w:lang w:eastAsia="en-GB"/>
              </w:rPr>
              <w:t>otified to one of the contacts on the notice board</w:t>
            </w:r>
          </w:p>
        </w:tc>
      </w:tr>
      <w:tr w:rsidR="00BF4062" w:rsidRPr="006F2034" w14:paraId="7DA73F1E" w14:textId="77777777" w:rsidTr="00345779">
        <w:tc>
          <w:tcPr>
            <w:tcW w:w="1384" w:type="dxa"/>
            <w:vAlign w:val="center"/>
          </w:tcPr>
          <w:p w14:paraId="04F786A2" w14:textId="77777777" w:rsidR="00BF4062" w:rsidRPr="006F2034" w:rsidRDefault="00BF4062" w:rsidP="006F2034">
            <w:pPr>
              <w:textAlignment w:val="baseline"/>
              <w:outlineLvl w:val="2"/>
              <w:rPr>
                <w:rFonts w:cs="Arial"/>
                <w:bCs/>
                <w:color w:val="0D0D0D"/>
                <w:sz w:val="18"/>
                <w:szCs w:val="18"/>
                <w:lang w:eastAsia="en-GB"/>
              </w:rPr>
            </w:pPr>
            <w:r w:rsidRPr="006F2034">
              <w:rPr>
                <w:rFonts w:cs="Arial"/>
                <w:color w:val="0D0D0D"/>
                <w:sz w:val="18"/>
                <w:szCs w:val="18"/>
                <w:lang w:eastAsia="en-GB"/>
              </w:rPr>
              <w:t>Outdoor steps and ramps</w:t>
            </w:r>
          </w:p>
        </w:tc>
        <w:tc>
          <w:tcPr>
            <w:tcW w:w="2835" w:type="dxa"/>
            <w:vAlign w:val="center"/>
          </w:tcPr>
          <w:p w14:paraId="26F49A3E" w14:textId="77777777" w:rsidR="00BF4062" w:rsidRPr="006F2034" w:rsidRDefault="00BF4062" w:rsidP="006F2034">
            <w:pPr>
              <w:textAlignment w:val="baseline"/>
              <w:outlineLvl w:val="2"/>
              <w:rPr>
                <w:rFonts w:cs="Arial"/>
                <w:bCs/>
                <w:color w:val="0D0D0D"/>
                <w:sz w:val="18"/>
                <w:szCs w:val="18"/>
                <w:lang w:eastAsia="en-GB"/>
              </w:rPr>
            </w:pPr>
            <w:r w:rsidRPr="006F2034">
              <w:rPr>
                <w:rFonts w:cs="Arial"/>
                <w:color w:val="0D0D0D"/>
                <w:sz w:val="18"/>
                <w:szCs w:val="18"/>
                <w:lang w:eastAsia="en-GB"/>
              </w:rPr>
              <w:t>These are hard, and people could be injured if they trip and fall on them.</w:t>
            </w:r>
          </w:p>
        </w:tc>
        <w:tc>
          <w:tcPr>
            <w:tcW w:w="1276" w:type="dxa"/>
            <w:vAlign w:val="center"/>
          </w:tcPr>
          <w:p w14:paraId="10CE0881" w14:textId="77777777" w:rsidR="00BF4062" w:rsidRPr="006F2034" w:rsidRDefault="00BF4062" w:rsidP="002150CE">
            <w:pPr>
              <w:jc w:val="center"/>
              <w:textAlignment w:val="baseline"/>
              <w:outlineLvl w:val="2"/>
              <w:rPr>
                <w:rFonts w:cs="Arial"/>
                <w:bCs/>
                <w:color w:val="0D0D0D"/>
                <w:sz w:val="18"/>
                <w:szCs w:val="18"/>
                <w:lang w:eastAsia="en-GB"/>
              </w:rPr>
            </w:pPr>
            <w:r w:rsidRPr="006F2034">
              <w:rPr>
                <w:rFonts w:cs="Arial"/>
                <w:bCs/>
                <w:color w:val="0D0D0D"/>
                <w:sz w:val="18"/>
                <w:szCs w:val="18"/>
                <w:lang w:eastAsia="en-GB"/>
              </w:rPr>
              <w:t xml:space="preserve">Volunteers, </w:t>
            </w:r>
            <w:r w:rsidR="002150CE">
              <w:rPr>
                <w:rFonts w:cs="Arial"/>
                <w:bCs/>
                <w:color w:val="0D0D0D"/>
                <w:sz w:val="18"/>
                <w:szCs w:val="18"/>
                <w:lang w:eastAsia="en-GB"/>
              </w:rPr>
              <w:t>BTH</w:t>
            </w:r>
            <w:r w:rsidR="002150CE" w:rsidRPr="006F2034">
              <w:rPr>
                <w:rFonts w:cs="Arial"/>
                <w:bCs/>
                <w:color w:val="0D0D0D"/>
                <w:sz w:val="18"/>
                <w:szCs w:val="18"/>
                <w:lang w:eastAsia="en-GB"/>
              </w:rPr>
              <w:t xml:space="preserve"> users</w:t>
            </w:r>
          </w:p>
        </w:tc>
        <w:tc>
          <w:tcPr>
            <w:tcW w:w="4819" w:type="dxa"/>
            <w:vAlign w:val="center"/>
          </w:tcPr>
          <w:p w14:paraId="4B28F762" w14:textId="77777777" w:rsidR="00BF4062" w:rsidRPr="006F2034" w:rsidRDefault="00BF4062" w:rsidP="006F2034">
            <w:pPr>
              <w:textAlignment w:val="baseline"/>
              <w:outlineLvl w:val="2"/>
              <w:rPr>
                <w:rFonts w:cs="Arial"/>
                <w:bCs/>
                <w:color w:val="0D0D0D"/>
                <w:sz w:val="18"/>
                <w:szCs w:val="18"/>
                <w:lang w:eastAsia="en-GB"/>
              </w:rPr>
            </w:pPr>
            <w:r w:rsidRPr="006F2034">
              <w:rPr>
                <w:rFonts w:cs="Arial"/>
                <w:color w:val="0D0D0D"/>
                <w:sz w:val="18"/>
                <w:szCs w:val="18"/>
                <w:lang w:eastAsia="en-GB"/>
              </w:rPr>
              <w:t>Ensure all staff, volunteers and centre user group leaders know that they must keep steps and ramps clear of obstacles at all times.</w:t>
            </w:r>
          </w:p>
        </w:tc>
      </w:tr>
      <w:tr w:rsidR="00BF4062" w:rsidRPr="006F2034" w14:paraId="575913AF" w14:textId="77777777" w:rsidTr="00345779">
        <w:tc>
          <w:tcPr>
            <w:tcW w:w="1384" w:type="dxa"/>
            <w:vAlign w:val="center"/>
          </w:tcPr>
          <w:p w14:paraId="142D5DE8" w14:textId="77777777" w:rsidR="00BF4062" w:rsidRPr="006F2034" w:rsidRDefault="00BF4062" w:rsidP="006F2034">
            <w:pPr>
              <w:textAlignment w:val="baseline"/>
              <w:outlineLvl w:val="2"/>
              <w:rPr>
                <w:rFonts w:cs="Arial"/>
                <w:bCs/>
                <w:color w:val="0D0D0D"/>
                <w:sz w:val="18"/>
                <w:szCs w:val="18"/>
                <w:lang w:eastAsia="en-GB"/>
              </w:rPr>
            </w:pPr>
            <w:r w:rsidRPr="006F2034">
              <w:rPr>
                <w:rFonts w:cs="Arial"/>
                <w:color w:val="0D0D0D"/>
                <w:sz w:val="18"/>
                <w:szCs w:val="18"/>
                <w:lang w:eastAsia="en-GB"/>
              </w:rPr>
              <w:t>Hazardous chemicals in cleaning products</w:t>
            </w:r>
          </w:p>
        </w:tc>
        <w:tc>
          <w:tcPr>
            <w:tcW w:w="2835" w:type="dxa"/>
            <w:vAlign w:val="center"/>
          </w:tcPr>
          <w:p w14:paraId="2B785870" w14:textId="77777777" w:rsidR="00BF4062" w:rsidRPr="006F2034" w:rsidRDefault="00BF4062" w:rsidP="006F2034">
            <w:pPr>
              <w:textAlignment w:val="baseline"/>
              <w:outlineLvl w:val="2"/>
              <w:rPr>
                <w:rFonts w:cs="Arial"/>
                <w:bCs/>
                <w:color w:val="0D0D0D"/>
                <w:sz w:val="18"/>
                <w:szCs w:val="18"/>
                <w:lang w:eastAsia="en-GB"/>
              </w:rPr>
            </w:pPr>
            <w:r w:rsidRPr="006F2034">
              <w:rPr>
                <w:rFonts w:cs="Arial"/>
                <w:color w:val="0D0D0D"/>
                <w:sz w:val="18"/>
                <w:szCs w:val="18"/>
                <w:lang w:eastAsia="en-GB"/>
              </w:rPr>
              <w:t>Cleaning products contain chemicals that can be harmful if they come into contact with skin or are inhaled.</w:t>
            </w:r>
          </w:p>
        </w:tc>
        <w:tc>
          <w:tcPr>
            <w:tcW w:w="1276" w:type="dxa"/>
            <w:vAlign w:val="center"/>
          </w:tcPr>
          <w:p w14:paraId="42E57B48" w14:textId="77777777" w:rsidR="00BF4062" w:rsidRPr="006F2034" w:rsidRDefault="00BF4062" w:rsidP="002150CE">
            <w:pPr>
              <w:jc w:val="center"/>
              <w:textAlignment w:val="baseline"/>
              <w:outlineLvl w:val="2"/>
              <w:rPr>
                <w:rFonts w:cs="Arial"/>
                <w:bCs/>
                <w:color w:val="0D0D0D"/>
                <w:sz w:val="18"/>
                <w:szCs w:val="18"/>
                <w:lang w:eastAsia="en-GB"/>
              </w:rPr>
            </w:pPr>
            <w:r w:rsidRPr="006F2034">
              <w:rPr>
                <w:rFonts w:cs="Arial"/>
                <w:bCs/>
                <w:color w:val="0D0D0D"/>
                <w:sz w:val="18"/>
                <w:szCs w:val="18"/>
                <w:lang w:eastAsia="en-GB"/>
              </w:rPr>
              <w:t xml:space="preserve">Volunteers, </w:t>
            </w:r>
            <w:r w:rsidR="002150CE">
              <w:rPr>
                <w:rFonts w:cs="Arial"/>
                <w:bCs/>
                <w:color w:val="0D0D0D"/>
                <w:sz w:val="18"/>
                <w:szCs w:val="18"/>
                <w:lang w:eastAsia="en-GB"/>
              </w:rPr>
              <w:t>BTH</w:t>
            </w:r>
            <w:r w:rsidR="002150CE" w:rsidRPr="006F2034">
              <w:rPr>
                <w:rFonts w:cs="Arial"/>
                <w:bCs/>
                <w:color w:val="0D0D0D"/>
                <w:sz w:val="18"/>
                <w:szCs w:val="18"/>
                <w:lang w:eastAsia="en-GB"/>
              </w:rPr>
              <w:t xml:space="preserve"> users</w:t>
            </w:r>
          </w:p>
        </w:tc>
        <w:tc>
          <w:tcPr>
            <w:tcW w:w="4819" w:type="dxa"/>
            <w:vAlign w:val="center"/>
          </w:tcPr>
          <w:p w14:paraId="78B754A4" w14:textId="77777777" w:rsidR="00BF4062" w:rsidRPr="006F2034" w:rsidRDefault="00BF4062" w:rsidP="00EE07FD">
            <w:pPr>
              <w:rPr>
                <w:rFonts w:cs="Arial"/>
                <w:color w:val="0D0D0D"/>
                <w:sz w:val="18"/>
                <w:szCs w:val="18"/>
                <w:lang w:eastAsia="en-GB"/>
              </w:rPr>
            </w:pPr>
            <w:r w:rsidRPr="006F2034">
              <w:rPr>
                <w:rFonts w:cs="Arial"/>
                <w:color w:val="0D0D0D"/>
                <w:sz w:val="18"/>
                <w:szCs w:val="18"/>
                <w:lang w:eastAsia="en-GB"/>
              </w:rPr>
              <w:t xml:space="preserve">All </w:t>
            </w:r>
            <w:r w:rsidR="006F41A7">
              <w:rPr>
                <w:rFonts w:cs="Arial"/>
                <w:color w:val="0D0D0D"/>
                <w:sz w:val="18"/>
                <w:szCs w:val="18"/>
                <w:lang w:eastAsia="en-GB"/>
              </w:rPr>
              <w:t>users</w:t>
            </w:r>
            <w:r w:rsidRPr="006F2034">
              <w:rPr>
                <w:rFonts w:cs="Arial"/>
                <w:color w:val="0D0D0D"/>
                <w:sz w:val="18"/>
                <w:szCs w:val="18"/>
                <w:lang w:eastAsia="en-GB"/>
              </w:rPr>
              <w:t xml:space="preserve"> and volunteers </w:t>
            </w:r>
            <w:r w:rsidR="006F41A7">
              <w:rPr>
                <w:rFonts w:cs="Arial"/>
                <w:color w:val="0D0D0D"/>
                <w:sz w:val="18"/>
                <w:szCs w:val="18"/>
                <w:lang w:eastAsia="en-GB"/>
              </w:rPr>
              <w:t>to provide their own</w:t>
            </w:r>
            <w:r w:rsidRPr="006F2034">
              <w:rPr>
                <w:rFonts w:cs="Arial"/>
                <w:color w:val="0D0D0D"/>
                <w:sz w:val="18"/>
                <w:szCs w:val="18"/>
                <w:lang w:eastAsia="en-GB"/>
              </w:rPr>
              <w:t xml:space="preserve"> rubber gloves for cleaning. They will also be asked to ensure that the area is well ventilated.</w:t>
            </w:r>
          </w:p>
          <w:p w14:paraId="2C370F77" w14:textId="77777777" w:rsidR="00BF4062" w:rsidRPr="006F2034" w:rsidRDefault="00BF4062" w:rsidP="006F2034">
            <w:pPr>
              <w:textAlignment w:val="baseline"/>
              <w:outlineLvl w:val="2"/>
              <w:rPr>
                <w:rFonts w:cs="Arial"/>
                <w:bCs/>
                <w:color w:val="0D0D0D"/>
                <w:sz w:val="18"/>
                <w:szCs w:val="18"/>
                <w:lang w:eastAsia="en-GB"/>
              </w:rPr>
            </w:pPr>
          </w:p>
        </w:tc>
      </w:tr>
      <w:tr w:rsidR="00BF4062" w:rsidRPr="006F2034" w14:paraId="2501D5A6" w14:textId="77777777" w:rsidTr="00345779">
        <w:tc>
          <w:tcPr>
            <w:tcW w:w="1384" w:type="dxa"/>
            <w:vAlign w:val="center"/>
          </w:tcPr>
          <w:p w14:paraId="0F54F70B" w14:textId="77777777" w:rsidR="00BF4062" w:rsidRPr="006F2034" w:rsidRDefault="00BF4062" w:rsidP="006F2034">
            <w:pPr>
              <w:shd w:val="clear" w:color="auto" w:fill="FFFFFF"/>
              <w:textAlignment w:val="baseline"/>
              <w:outlineLvl w:val="2"/>
              <w:rPr>
                <w:rFonts w:cs="Arial"/>
                <w:bCs/>
                <w:color w:val="0D0D0D"/>
                <w:sz w:val="18"/>
                <w:szCs w:val="18"/>
                <w:lang w:eastAsia="en-GB"/>
              </w:rPr>
            </w:pPr>
            <w:r w:rsidRPr="006F2034">
              <w:rPr>
                <w:rFonts w:cs="Arial"/>
                <w:color w:val="0D0D0D"/>
                <w:sz w:val="18"/>
                <w:szCs w:val="18"/>
                <w:lang w:eastAsia="en-GB"/>
              </w:rPr>
              <w:t xml:space="preserve">Fire </w:t>
            </w:r>
            <w:r w:rsidRPr="006F2034">
              <w:rPr>
                <w:rFonts w:cs="Arial"/>
                <w:bCs/>
                <w:color w:val="0D0D0D"/>
                <w:sz w:val="18"/>
                <w:szCs w:val="18"/>
                <w:lang w:eastAsia="en-GB"/>
              </w:rPr>
              <w:t>Equipment</w:t>
            </w:r>
          </w:p>
          <w:p w14:paraId="49962C00" w14:textId="77777777" w:rsidR="00BF4062" w:rsidRPr="006F2034" w:rsidRDefault="00BF4062" w:rsidP="006F2034">
            <w:pPr>
              <w:textAlignment w:val="baseline"/>
              <w:outlineLvl w:val="2"/>
              <w:rPr>
                <w:rFonts w:cs="Arial"/>
                <w:bCs/>
                <w:color w:val="0D0D0D"/>
                <w:sz w:val="18"/>
                <w:szCs w:val="18"/>
                <w:lang w:eastAsia="en-GB"/>
              </w:rPr>
            </w:pPr>
          </w:p>
        </w:tc>
        <w:tc>
          <w:tcPr>
            <w:tcW w:w="2835" w:type="dxa"/>
            <w:vAlign w:val="center"/>
          </w:tcPr>
          <w:p w14:paraId="2122CF06" w14:textId="77777777" w:rsidR="00BF4062" w:rsidRPr="006F2034" w:rsidRDefault="00BF4062" w:rsidP="006F2034">
            <w:pPr>
              <w:textAlignment w:val="baseline"/>
              <w:outlineLvl w:val="2"/>
              <w:rPr>
                <w:rFonts w:cs="Arial"/>
                <w:bCs/>
                <w:color w:val="0D0D0D"/>
                <w:sz w:val="18"/>
                <w:szCs w:val="18"/>
                <w:lang w:eastAsia="en-GB"/>
              </w:rPr>
            </w:pPr>
            <w:r w:rsidRPr="006F2034">
              <w:rPr>
                <w:rFonts w:cs="Arial"/>
                <w:color w:val="0D0D0D"/>
                <w:sz w:val="18"/>
                <w:szCs w:val="18"/>
                <w:lang w:eastAsia="en-GB"/>
              </w:rPr>
              <w:t>People could become trapped during a fire, which can be fatal</w:t>
            </w:r>
          </w:p>
        </w:tc>
        <w:tc>
          <w:tcPr>
            <w:tcW w:w="1276" w:type="dxa"/>
            <w:vAlign w:val="center"/>
          </w:tcPr>
          <w:p w14:paraId="4F6CD68C" w14:textId="77777777" w:rsidR="00BF4062" w:rsidRPr="006F2034" w:rsidRDefault="00BF4062" w:rsidP="002150CE">
            <w:pPr>
              <w:jc w:val="center"/>
              <w:textAlignment w:val="baseline"/>
              <w:outlineLvl w:val="2"/>
              <w:rPr>
                <w:rFonts w:cs="Arial"/>
                <w:bCs/>
                <w:color w:val="0D0D0D"/>
                <w:sz w:val="18"/>
                <w:szCs w:val="18"/>
                <w:lang w:eastAsia="en-GB"/>
              </w:rPr>
            </w:pPr>
            <w:r w:rsidRPr="006F2034">
              <w:rPr>
                <w:rFonts w:cs="Arial"/>
                <w:bCs/>
                <w:color w:val="0D0D0D"/>
                <w:sz w:val="18"/>
                <w:szCs w:val="18"/>
                <w:lang w:eastAsia="en-GB"/>
              </w:rPr>
              <w:t xml:space="preserve">Volunteers, </w:t>
            </w:r>
            <w:r w:rsidR="002150CE">
              <w:rPr>
                <w:rFonts w:cs="Arial"/>
                <w:bCs/>
                <w:color w:val="0D0D0D"/>
                <w:sz w:val="18"/>
                <w:szCs w:val="18"/>
                <w:lang w:eastAsia="en-GB"/>
              </w:rPr>
              <w:t>BTH</w:t>
            </w:r>
            <w:r w:rsidR="002150CE" w:rsidRPr="006F2034">
              <w:rPr>
                <w:rFonts w:cs="Arial"/>
                <w:bCs/>
                <w:color w:val="0D0D0D"/>
                <w:sz w:val="18"/>
                <w:szCs w:val="18"/>
                <w:lang w:eastAsia="en-GB"/>
              </w:rPr>
              <w:t xml:space="preserve"> users</w:t>
            </w:r>
          </w:p>
        </w:tc>
        <w:tc>
          <w:tcPr>
            <w:tcW w:w="4819" w:type="dxa"/>
            <w:vAlign w:val="center"/>
          </w:tcPr>
          <w:p w14:paraId="1D6F89A2" w14:textId="77777777" w:rsidR="00345779" w:rsidRDefault="00BF4062" w:rsidP="006F2034">
            <w:pPr>
              <w:textAlignment w:val="baseline"/>
              <w:outlineLvl w:val="2"/>
              <w:rPr>
                <w:rFonts w:cs="Arial"/>
                <w:color w:val="0D0D0D"/>
                <w:sz w:val="18"/>
                <w:szCs w:val="18"/>
                <w:lang w:eastAsia="en-GB"/>
              </w:rPr>
            </w:pPr>
            <w:r w:rsidRPr="006F2034">
              <w:rPr>
                <w:rFonts w:cs="Arial"/>
                <w:color w:val="0D0D0D"/>
                <w:sz w:val="18"/>
                <w:szCs w:val="18"/>
                <w:lang w:eastAsia="en-GB"/>
              </w:rPr>
              <w:t xml:space="preserve">Smoke alarms are installed in </w:t>
            </w:r>
            <w:r w:rsidR="006F41A7">
              <w:rPr>
                <w:rFonts w:cs="Arial"/>
                <w:color w:val="0D0D0D"/>
                <w:sz w:val="18"/>
                <w:szCs w:val="18"/>
                <w:lang w:eastAsia="en-GB"/>
              </w:rPr>
              <w:t xml:space="preserve">all public areas and are tested every month. The fire alarm system is a </w:t>
            </w:r>
            <w:r w:rsidR="00345779">
              <w:rPr>
                <w:rFonts w:cs="Arial"/>
                <w:color w:val="0D0D0D"/>
                <w:sz w:val="18"/>
                <w:szCs w:val="18"/>
                <w:lang w:eastAsia="en-GB"/>
              </w:rPr>
              <w:t>self-contained</w:t>
            </w:r>
            <w:r w:rsidR="006F41A7">
              <w:rPr>
                <w:rFonts w:cs="Arial"/>
                <w:color w:val="0D0D0D"/>
                <w:sz w:val="18"/>
                <w:szCs w:val="18"/>
                <w:lang w:eastAsia="en-GB"/>
              </w:rPr>
              <w:t xml:space="preserve"> and interlinked mains battery smoke alarm system</w:t>
            </w:r>
            <w:r w:rsidRPr="006F2034">
              <w:rPr>
                <w:rFonts w:cs="Arial"/>
                <w:color w:val="0D0D0D"/>
                <w:sz w:val="18"/>
                <w:szCs w:val="18"/>
                <w:lang w:eastAsia="en-GB"/>
              </w:rPr>
              <w:t xml:space="preserve">. </w:t>
            </w:r>
            <w:r w:rsidR="00345779">
              <w:rPr>
                <w:rFonts w:cs="Arial"/>
                <w:color w:val="0D0D0D"/>
                <w:sz w:val="18"/>
                <w:szCs w:val="18"/>
                <w:lang w:eastAsia="en-GB"/>
              </w:rPr>
              <w:t xml:space="preserve">The Library area carries out fire drills, the town hall committee members will carry out a yearly fire drill. </w:t>
            </w:r>
          </w:p>
          <w:p w14:paraId="5AFFDE59" w14:textId="77777777" w:rsidR="00BF4062" w:rsidRPr="006F2034" w:rsidRDefault="00BF4062" w:rsidP="006F2034">
            <w:pPr>
              <w:textAlignment w:val="baseline"/>
              <w:outlineLvl w:val="2"/>
              <w:rPr>
                <w:rFonts w:cs="Arial"/>
                <w:bCs/>
                <w:color w:val="0D0D0D"/>
                <w:sz w:val="18"/>
                <w:szCs w:val="18"/>
                <w:lang w:eastAsia="en-GB"/>
              </w:rPr>
            </w:pPr>
            <w:r w:rsidRPr="006F2034">
              <w:rPr>
                <w:rFonts w:cs="Arial"/>
                <w:color w:val="0D0D0D"/>
                <w:sz w:val="18"/>
                <w:szCs w:val="18"/>
                <w:lang w:eastAsia="en-GB"/>
              </w:rPr>
              <w:t xml:space="preserve">All fire exits must be clearly labelled and kept clear and unlocked at all times </w:t>
            </w:r>
          </w:p>
        </w:tc>
      </w:tr>
      <w:tr w:rsidR="00BF4062" w:rsidRPr="006F2034" w14:paraId="3C73B765" w14:textId="77777777" w:rsidTr="00345779">
        <w:tc>
          <w:tcPr>
            <w:tcW w:w="1384" w:type="dxa"/>
            <w:vAlign w:val="center"/>
          </w:tcPr>
          <w:p w14:paraId="526E0890" w14:textId="77777777" w:rsidR="00BF4062" w:rsidRPr="006F2034" w:rsidRDefault="00BF4062" w:rsidP="006F2034">
            <w:pPr>
              <w:textAlignment w:val="baseline"/>
              <w:outlineLvl w:val="2"/>
              <w:rPr>
                <w:rFonts w:cs="Arial"/>
                <w:bCs/>
                <w:color w:val="0D0D0D"/>
                <w:sz w:val="18"/>
                <w:szCs w:val="18"/>
                <w:lang w:eastAsia="en-GB"/>
              </w:rPr>
            </w:pPr>
            <w:r w:rsidRPr="006F2034">
              <w:rPr>
                <w:rFonts w:cs="Arial"/>
                <w:color w:val="0D0D0D"/>
                <w:sz w:val="18"/>
                <w:szCs w:val="18"/>
                <w:lang w:eastAsia="en-GB"/>
              </w:rPr>
              <w:t>Kettle sides becoming very hot when boiled</w:t>
            </w:r>
          </w:p>
        </w:tc>
        <w:tc>
          <w:tcPr>
            <w:tcW w:w="2835" w:type="dxa"/>
            <w:vAlign w:val="center"/>
          </w:tcPr>
          <w:p w14:paraId="624B4C2F" w14:textId="77777777" w:rsidR="00BF4062" w:rsidRPr="006F2034" w:rsidRDefault="00BF4062" w:rsidP="006F2034">
            <w:pPr>
              <w:textAlignment w:val="baseline"/>
              <w:outlineLvl w:val="2"/>
              <w:rPr>
                <w:rFonts w:cs="Arial"/>
                <w:bCs/>
                <w:color w:val="0D0D0D"/>
                <w:sz w:val="18"/>
                <w:szCs w:val="18"/>
                <w:lang w:eastAsia="en-GB"/>
              </w:rPr>
            </w:pPr>
            <w:r w:rsidRPr="006F2034">
              <w:rPr>
                <w:rFonts w:cs="Arial"/>
                <w:color w:val="0D0D0D"/>
                <w:sz w:val="18"/>
                <w:szCs w:val="18"/>
                <w:lang w:eastAsia="en-GB"/>
              </w:rPr>
              <w:t>Someone could touch the sides and burn their hands</w:t>
            </w:r>
          </w:p>
        </w:tc>
        <w:tc>
          <w:tcPr>
            <w:tcW w:w="1276" w:type="dxa"/>
            <w:vAlign w:val="center"/>
          </w:tcPr>
          <w:p w14:paraId="7DB69909" w14:textId="77777777" w:rsidR="00BF4062" w:rsidRPr="006F2034" w:rsidRDefault="00BF4062" w:rsidP="002150CE">
            <w:pPr>
              <w:jc w:val="center"/>
              <w:textAlignment w:val="baseline"/>
              <w:outlineLvl w:val="2"/>
              <w:rPr>
                <w:rFonts w:cs="Arial"/>
                <w:bCs/>
                <w:color w:val="0D0D0D"/>
                <w:sz w:val="18"/>
                <w:szCs w:val="18"/>
                <w:lang w:eastAsia="en-GB"/>
              </w:rPr>
            </w:pPr>
            <w:r w:rsidRPr="006F2034">
              <w:rPr>
                <w:rFonts w:cs="Arial"/>
                <w:bCs/>
                <w:color w:val="0D0D0D"/>
                <w:sz w:val="18"/>
                <w:szCs w:val="18"/>
                <w:lang w:eastAsia="en-GB"/>
              </w:rPr>
              <w:t xml:space="preserve">Volunteers, </w:t>
            </w:r>
            <w:r w:rsidR="002150CE">
              <w:rPr>
                <w:rFonts w:cs="Arial"/>
                <w:bCs/>
                <w:color w:val="0D0D0D"/>
                <w:sz w:val="18"/>
                <w:szCs w:val="18"/>
                <w:lang w:eastAsia="en-GB"/>
              </w:rPr>
              <w:t>BTH</w:t>
            </w:r>
            <w:r w:rsidR="002150CE" w:rsidRPr="006F2034">
              <w:rPr>
                <w:rFonts w:cs="Arial"/>
                <w:bCs/>
                <w:color w:val="0D0D0D"/>
                <w:sz w:val="18"/>
                <w:szCs w:val="18"/>
                <w:lang w:eastAsia="en-GB"/>
              </w:rPr>
              <w:t xml:space="preserve"> users</w:t>
            </w:r>
          </w:p>
        </w:tc>
        <w:tc>
          <w:tcPr>
            <w:tcW w:w="4819" w:type="dxa"/>
            <w:vAlign w:val="center"/>
          </w:tcPr>
          <w:p w14:paraId="6119F909" w14:textId="77777777" w:rsidR="00BF4062" w:rsidRPr="006F2034" w:rsidRDefault="00BF4062" w:rsidP="006F2034">
            <w:pPr>
              <w:textAlignment w:val="baseline"/>
              <w:outlineLvl w:val="2"/>
              <w:rPr>
                <w:rFonts w:cs="Arial"/>
                <w:bCs/>
                <w:color w:val="0D0D0D"/>
                <w:sz w:val="18"/>
                <w:szCs w:val="18"/>
                <w:lang w:eastAsia="en-GB"/>
              </w:rPr>
            </w:pPr>
            <w:r w:rsidRPr="006F2034">
              <w:rPr>
                <w:rFonts w:cs="Arial"/>
                <w:color w:val="0D0D0D"/>
                <w:sz w:val="18"/>
                <w:szCs w:val="18"/>
                <w:lang w:eastAsia="en-GB"/>
              </w:rPr>
              <w:t>The kettle has a rubber handle, which does not heat up.</w:t>
            </w:r>
          </w:p>
        </w:tc>
      </w:tr>
      <w:tr w:rsidR="00BF4062" w:rsidRPr="006F2034" w14:paraId="546877D7" w14:textId="77777777" w:rsidTr="00345779">
        <w:tc>
          <w:tcPr>
            <w:tcW w:w="1384" w:type="dxa"/>
            <w:vAlign w:val="center"/>
          </w:tcPr>
          <w:p w14:paraId="3E4F7176" w14:textId="77777777" w:rsidR="00BF4062" w:rsidRPr="006F2034" w:rsidRDefault="00BF4062" w:rsidP="006F2034">
            <w:pPr>
              <w:textAlignment w:val="baseline"/>
              <w:outlineLvl w:val="2"/>
              <w:rPr>
                <w:rFonts w:cs="Arial"/>
                <w:bCs/>
                <w:color w:val="0D0D0D"/>
                <w:sz w:val="18"/>
                <w:szCs w:val="18"/>
                <w:lang w:eastAsia="en-GB"/>
              </w:rPr>
            </w:pPr>
            <w:r w:rsidRPr="006F2034">
              <w:rPr>
                <w:rFonts w:cs="Arial"/>
                <w:color w:val="0D0D0D"/>
                <w:sz w:val="18"/>
                <w:szCs w:val="18"/>
                <w:lang w:eastAsia="en-GB"/>
              </w:rPr>
              <w:t>Hot water being spilled</w:t>
            </w:r>
          </w:p>
        </w:tc>
        <w:tc>
          <w:tcPr>
            <w:tcW w:w="2835" w:type="dxa"/>
            <w:vAlign w:val="center"/>
          </w:tcPr>
          <w:p w14:paraId="08C0988F" w14:textId="77777777" w:rsidR="00BF4062" w:rsidRPr="006F2034" w:rsidRDefault="00BF4062" w:rsidP="006F2034">
            <w:pPr>
              <w:textAlignment w:val="baseline"/>
              <w:outlineLvl w:val="2"/>
              <w:rPr>
                <w:rFonts w:cs="Arial"/>
                <w:bCs/>
                <w:color w:val="0D0D0D"/>
                <w:sz w:val="18"/>
                <w:szCs w:val="18"/>
                <w:lang w:eastAsia="en-GB"/>
              </w:rPr>
            </w:pPr>
            <w:r w:rsidRPr="006F2034">
              <w:rPr>
                <w:rFonts w:cs="Arial"/>
                <w:color w:val="0D0D0D"/>
                <w:sz w:val="18"/>
                <w:szCs w:val="18"/>
                <w:lang w:eastAsia="en-GB"/>
              </w:rPr>
              <w:t>Scalding</w:t>
            </w:r>
          </w:p>
        </w:tc>
        <w:tc>
          <w:tcPr>
            <w:tcW w:w="1276" w:type="dxa"/>
            <w:vAlign w:val="center"/>
          </w:tcPr>
          <w:p w14:paraId="5FA94D82" w14:textId="77777777" w:rsidR="00BF4062" w:rsidRPr="006F2034" w:rsidRDefault="00BF4062" w:rsidP="002150CE">
            <w:pPr>
              <w:jc w:val="center"/>
              <w:textAlignment w:val="baseline"/>
              <w:outlineLvl w:val="2"/>
              <w:rPr>
                <w:rFonts w:cs="Arial"/>
                <w:bCs/>
                <w:color w:val="0D0D0D"/>
                <w:sz w:val="18"/>
                <w:szCs w:val="18"/>
                <w:lang w:eastAsia="en-GB"/>
              </w:rPr>
            </w:pPr>
            <w:r w:rsidRPr="006F2034">
              <w:rPr>
                <w:rFonts w:cs="Arial"/>
                <w:bCs/>
                <w:color w:val="0D0D0D"/>
                <w:sz w:val="18"/>
                <w:szCs w:val="18"/>
                <w:lang w:eastAsia="en-GB"/>
              </w:rPr>
              <w:t xml:space="preserve">Volunteers, </w:t>
            </w:r>
            <w:r w:rsidR="002150CE">
              <w:rPr>
                <w:rFonts w:cs="Arial"/>
                <w:bCs/>
                <w:color w:val="0D0D0D"/>
                <w:sz w:val="18"/>
                <w:szCs w:val="18"/>
                <w:lang w:eastAsia="en-GB"/>
              </w:rPr>
              <w:t>BTH</w:t>
            </w:r>
            <w:r w:rsidR="002150CE" w:rsidRPr="006F2034">
              <w:rPr>
                <w:rFonts w:cs="Arial"/>
                <w:bCs/>
                <w:color w:val="0D0D0D"/>
                <w:sz w:val="18"/>
                <w:szCs w:val="18"/>
                <w:lang w:eastAsia="en-GB"/>
              </w:rPr>
              <w:t xml:space="preserve"> users</w:t>
            </w:r>
          </w:p>
        </w:tc>
        <w:tc>
          <w:tcPr>
            <w:tcW w:w="4819" w:type="dxa"/>
            <w:vAlign w:val="center"/>
          </w:tcPr>
          <w:p w14:paraId="7D0F70D4" w14:textId="77777777" w:rsidR="00BF4062" w:rsidRPr="006F2034" w:rsidRDefault="00BF4062" w:rsidP="006F2034">
            <w:pPr>
              <w:textAlignment w:val="baseline"/>
              <w:outlineLvl w:val="2"/>
              <w:rPr>
                <w:rFonts w:cs="Arial"/>
                <w:bCs/>
                <w:color w:val="0D0D0D"/>
                <w:sz w:val="18"/>
                <w:szCs w:val="18"/>
                <w:lang w:eastAsia="en-GB"/>
              </w:rPr>
            </w:pPr>
            <w:r w:rsidRPr="006F2034">
              <w:rPr>
                <w:rFonts w:cs="Arial"/>
                <w:color w:val="0D0D0D"/>
                <w:sz w:val="18"/>
                <w:szCs w:val="18"/>
                <w:lang w:eastAsia="en-GB"/>
              </w:rPr>
              <w:t>The kettle must not be carried from the kitchen when it is full of hot water – the water should be poured into cups, teapots or coffee pots before being taken elsewhere. Volunteers should take extra care when carrying hot drinks.</w:t>
            </w:r>
          </w:p>
        </w:tc>
      </w:tr>
      <w:tr w:rsidR="00BF4062" w:rsidRPr="006F2034" w14:paraId="0F726E51" w14:textId="77777777" w:rsidTr="00345779">
        <w:tc>
          <w:tcPr>
            <w:tcW w:w="1384" w:type="dxa"/>
            <w:vAlign w:val="center"/>
          </w:tcPr>
          <w:p w14:paraId="46CA52A4" w14:textId="77777777" w:rsidR="00BF4062" w:rsidRPr="006F2034" w:rsidRDefault="00BF4062" w:rsidP="006F2034">
            <w:pPr>
              <w:textAlignment w:val="baseline"/>
              <w:outlineLvl w:val="2"/>
              <w:rPr>
                <w:rFonts w:cs="Arial"/>
                <w:bCs/>
                <w:color w:val="0D0D0D"/>
                <w:sz w:val="18"/>
                <w:szCs w:val="18"/>
                <w:lang w:eastAsia="en-GB"/>
              </w:rPr>
            </w:pPr>
            <w:r w:rsidRPr="006F2034">
              <w:rPr>
                <w:rFonts w:cs="Arial"/>
                <w:color w:val="0D0D0D"/>
                <w:sz w:val="18"/>
                <w:szCs w:val="18"/>
                <w:lang w:eastAsia="en-GB"/>
              </w:rPr>
              <w:t>Damage to electric power cable</w:t>
            </w:r>
          </w:p>
        </w:tc>
        <w:tc>
          <w:tcPr>
            <w:tcW w:w="2835" w:type="dxa"/>
            <w:vAlign w:val="center"/>
          </w:tcPr>
          <w:p w14:paraId="5AD127C1" w14:textId="77777777" w:rsidR="00BF4062" w:rsidRPr="006F2034" w:rsidRDefault="00BF4062" w:rsidP="006F2034">
            <w:pPr>
              <w:textAlignment w:val="baseline"/>
              <w:outlineLvl w:val="2"/>
              <w:rPr>
                <w:rFonts w:cs="Arial"/>
                <w:bCs/>
                <w:color w:val="0D0D0D"/>
                <w:sz w:val="18"/>
                <w:szCs w:val="18"/>
                <w:lang w:eastAsia="en-GB"/>
              </w:rPr>
            </w:pPr>
            <w:r w:rsidRPr="006F2034">
              <w:rPr>
                <w:rFonts w:cs="Arial"/>
                <w:color w:val="0D0D0D"/>
                <w:sz w:val="18"/>
                <w:szCs w:val="18"/>
                <w:lang w:eastAsia="en-GB"/>
              </w:rPr>
              <w:t>Anybody who touches the damaged cable could be electrocuted.</w:t>
            </w:r>
          </w:p>
        </w:tc>
        <w:tc>
          <w:tcPr>
            <w:tcW w:w="1276" w:type="dxa"/>
            <w:vAlign w:val="center"/>
          </w:tcPr>
          <w:p w14:paraId="24EF1093" w14:textId="77777777" w:rsidR="00BF4062" w:rsidRPr="006F2034" w:rsidRDefault="00BF4062" w:rsidP="002150CE">
            <w:pPr>
              <w:jc w:val="center"/>
              <w:textAlignment w:val="baseline"/>
              <w:outlineLvl w:val="2"/>
              <w:rPr>
                <w:rFonts w:cs="Arial"/>
                <w:bCs/>
                <w:color w:val="0D0D0D"/>
                <w:sz w:val="18"/>
                <w:szCs w:val="18"/>
                <w:lang w:eastAsia="en-GB"/>
              </w:rPr>
            </w:pPr>
            <w:r w:rsidRPr="006F2034">
              <w:rPr>
                <w:rFonts w:cs="Arial"/>
                <w:bCs/>
                <w:color w:val="0D0D0D"/>
                <w:sz w:val="18"/>
                <w:szCs w:val="18"/>
                <w:lang w:eastAsia="en-GB"/>
              </w:rPr>
              <w:t xml:space="preserve">Volunteers, </w:t>
            </w:r>
            <w:r w:rsidR="002150CE">
              <w:rPr>
                <w:rFonts w:cs="Arial"/>
                <w:bCs/>
                <w:color w:val="0D0D0D"/>
                <w:sz w:val="18"/>
                <w:szCs w:val="18"/>
                <w:lang w:eastAsia="en-GB"/>
              </w:rPr>
              <w:t>BTH</w:t>
            </w:r>
            <w:r w:rsidR="002150CE" w:rsidRPr="006F2034">
              <w:rPr>
                <w:rFonts w:cs="Arial"/>
                <w:bCs/>
                <w:color w:val="0D0D0D"/>
                <w:sz w:val="18"/>
                <w:szCs w:val="18"/>
                <w:lang w:eastAsia="en-GB"/>
              </w:rPr>
              <w:t xml:space="preserve"> users</w:t>
            </w:r>
          </w:p>
        </w:tc>
        <w:tc>
          <w:tcPr>
            <w:tcW w:w="4819" w:type="dxa"/>
            <w:vAlign w:val="center"/>
          </w:tcPr>
          <w:p w14:paraId="025B9BBE" w14:textId="77777777" w:rsidR="00BF4062" w:rsidRPr="00136F22" w:rsidRDefault="00136F22" w:rsidP="006F2034">
            <w:pPr>
              <w:textAlignment w:val="baseline"/>
              <w:outlineLvl w:val="2"/>
              <w:rPr>
                <w:rFonts w:cs="Arial"/>
                <w:color w:val="0D0D0D"/>
                <w:sz w:val="18"/>
                <w:szCs w:val="18"/>
                <w:lang w:eastAsia="en-GB"/>
              </w:rPr>
            </w:pPr>
            <w:r>
              <w:rPr>
                <w:rFonts w:cs="Arial"/>
                <w:color w:val="0D0D0D"/>
                <w:sz w:val="18"/>
                <w:szCs w:val="18"/>
                <w:lang w:eastAsia="en-GB"/>
              </w:rPr>
              <w:t>T</w:t>
            </w:r>
            <w:r w:rsidRPr="006F2034">
              <w:rPr>
                <w:rFonts w:cs="Arial"/>
                <w:color w:val="0D0D0D"/>
                <w:sz w:val="18"/>
                <w:szCs w:val="18"/>
                <w:lang w:eastAsia="en-GB"/>
              </w:rPr>
              <w:t>he cable</w:t>
            </w:r>
            <w:r>
              <w:rPr>
                <w:rFonts w:cs="Arial"/>
                <w:color w:val="0D0D0D"/>
                <w:sz w:val="18"/>
                <w:szCs w:val="18"/>
                <w:lang w:eastAsia="en-GB"/>
              </w:rPr>
              <w:t>s,</w:t>
            </w:r>
            <w:r w:rsidR="00BF4062" w:rsidRPr="006F2034">
              <w:rPr>
                <w:rFonts w:cs="Arial"/>
                <w:color w:val="0D0D0D"/>
                <w:sz w:val="18"/>
                <w:szCs w:val="18"/>
                <w:lang w:eastAsia="en-GB"/>
              </w:rPr>
              <w:t xml:space="preserve"> plugs and sockets</w:t>
            </w:r>
            <w:r>
              <w:rPr>
                <w:rFonts w:cs="Arial"/>
                <w:color w:val="0D0D0D"/>
                <w:sz w:val="18"/>
                <w:szCs w:val="18"/>
                <w:lang w:eastAsia="en-GB"/>
              </w:rPr>
              <w:t xml:space="preserve"> will be checked.</w:t>
            </w:r>
          </w:p>
        </w:tc>
      </w:tr>
      <w:tr w:rsidR="00BF4062" w:rsidRPr="006F2034" w14:paraId="5C407938" w14:textId="77777777" w:rsidTr="00345779">
        <w:tc>
          <w:tcPr>
            <w:tcW w:w="1384" w:type="dxa"/>
            <w:vAlign w:val="center"/>
          </w:tcPr>
          <w:p w14:paraId="33FEC5F0" w14:textId="77777777" w:rsidR="00BF4062" w:rsidRPr="006F2034" w:rsidRDefault="00BF4062" w:rsidP="006F2034">
            <w:pPr>
              <w:textAlignment w:val="baseline"/>
              <w:outlineLvl w:val="2"/>
              <w:rPr>
                <w:rFonts w:cs="Arial"/>
                <w:color w:val="0D0D0D"/>
                <w:sz w:val="18"/>
                <w:szCs w:val="18"/>
                <w:lang w:eastAsia="en-GB"/>
              </w:rPr>
            </w:pPr>
            <w:r w:rsidRPr="006F2034">
              <w:rPr>
                <w:rFonts w:cs="Arial"/>
                <w:color w:val="0D0D0D"/>
                <w:sz w:val="18"/>
                <w:szCs w:val="18"/>
                <w:lang w:eastAsia="en-GB"/>
              </w:rPr>
              <w:t>Overflowing</w:t>
            </w:r>
          </w:p>
        </w:tc>
        <w:tc>
          <w:tcPr>
            <w:tcW w:w="2835" w:type="dxa"/>
            <w:vAlign w:val="center"/>
          </w:tcPr>
          <w:p w14:paraId="4FFC4E9F" w14:textId="77777777" w:rsidR="00BF4062" w:rsidRPr="006F2034" w:rsidRDefault="00BF4062" w:rsidP="006F2034">
            <w:pPr>
              <w:textAlignment w:val="baseline"/>
              <w:outlineLvl w:val="2"/>
              <w:rPr>
                <w:rFonts w:cs="Arial"/>
                <w:color w:val="0D0D0D"/>
                <w:sz w:val="18"/>
                <w:szCs w:val="18"/>
                <w:lang w:eastAsia="en-GB"/>
              </w:rPr>
            </w:pPr>
            <w:r w:rsidRPr="006F2034">
              <w:rPr>
                <w:rFonts w:cs="Arial"/>
                <w:color w:val="0D0D0D"/>
                <w:sz w:val="18"/>
                <w:szCs w:val="18"/>
                <w:lang w:eastAsia="en-GB"/>
              </w:rPr>
              <w:t>Boiling water could land on people, scalding them. Overflowing could also lead to water getting into plug sockets, which can cause electrocution.</w:t>
            </w:r>
          </w:p>
        </w:tc>
        <w:tc>
          <w:tcPr>
            <w:tcW w:w="1276" w:type="dxa"/>
            <w:vAlign w:val="center"/>
          </w:tcPr>
          <w:p w14:paraId="1D60F9B6" w14:textId="77777777" w:rsidR="00BF4062" w:rsidRPr="006F2034" w:rsidRDefault="00BF4062" w:rsidP="002150CE">
            <w:pPr>
              <w:jc w:val="center"/>
              <w:textAlignment w:val="baseline"/>
              <w:outlineLvl w:val="2"/>
              <w:rPr>
                <w:rFonts w:cs="Arial"/>
                <w:bCs/>
                <w:color w:val="0D0D0D"/>
                <w:sz w:val="18"/>
                <w:szCs w:val="18"/>
                <w:lang w:eastAsia="en-GB"/>
              </w:rPr>
            </w:pPr>
            <w:r w:rsidRPr="006F2034">
              <w:rPr>
                <w:rFonts w:cs="Arial"/>
                <w:bCs/>
                <w:color w:val="0D0D0D"/>
                <w:sz w:val="18"/>
                <w:szCs w:val="18"/>
                <w:lang w:eastAsia="en-GB"/>
              </w:rPr>
              <w:t xml:space="preserve">Volunteers, </w:t>
            </w:r>
            <w:r w:rsidR="002150CE">
              <w:rPr>
                <w:rFonts w:cs="Arial"/>
                <w:bCs/>
                <w:color w:val="0D0D0D"/>
                <w:sz w:val="18"/>
                <w:szCs w:val="18"/>
                <w:lang w:eastAsia="en-GB"/>
              </w:rPr>
              <w:t>BTH</w:t>
            </w:r>
            <w:r w:rsidR="002150CE" w:rsidRPr="006F2034">
              <w:rPr>
                <w:rFonts w:cs="Arial"/>
                <w:bCs/>
                <w:color w:val="0D0D0D"/>
                <w:sz w:val="18"/>
                <w:szCs w:val="18"/>
                <w:lang w:eastAsia="en-GB"/>
              </w:rPr>
              <w:t xml:space="preserve"> users</w:t>
            </w:r>
          </w:p>
        </w:tc>
        <w:tc>
          <w:tcPr>
            <w:tcW w:w="4819" w:type="dxa"/>
            <w:vAlign w:val="center"/>
          </w:tcPr>
          <w:p w14:paraId="2C588DB1" w14:textId="77777777" w:rsidR="00BF4062" w:rsidRPr="006F2034" w:rsidRDefault="00BF4062" w:rsidP="006F2034">
            <w:pPr>
              <w:textAlignment w:val="baseline"/>
              <w:outlineLvl w:val="2"/>
              <w:rPr>
                <w:rFonts w:cs="Arial"/>
                <w:color w:val="0D0D0D"/>
                <w:sz w:val="18"/>
                <w:szCs w:val="18"/>
                <w:lang w:eastAsia="en-GB"/>
              </w:rPr>
            </w:pPr>
            <w:r w:rsidRPr="006F2034">
              <w:rPr>
                <w:rFonts w:cs="Arial"/>
                <w:color w:val="0D0D0D"/>
                <w:sz w:val="18"/>
                <w:szCs w:val="18"/>
                <w:lang w:eastAsia="en-GB"/>
              </w:rPr>
              <w:t>The maximum level must be clearly marked on the kettle. If this wears off after time, it should be drawn back on with permanent ink.</w:t>
            </w:r>
          </w:p>
        </w:tc>
      </w:tr>
    </w:tbl>
    <w:p w14:paraId="307742D8" w14:textId="77777777" w:rsidR="00BF4062" w:rsidRPr="00EE07FD" w:rsidRDefault="00BF4062" w:rsidP="003D4A11">
      <w:pPr>
        <w:shd w:val="clear" w:color="auto" w:fill="FFFFFF"/>
        <w:textAlignment w:val="baseline"/>
        <w:outlineLvl w:val="2"/>
        <w:rPr>
          <w:rFonts w:cs="Arial"/>
          <w:b/>
          <w:bCs/>
          <w:color w:val="0D0D0D"/>
          <w:sz w:val="18"/>
          <w:szCs w:val="18"/>
          <w:lang w:eastAsia="en-GB"/>
        </w:rPr>
      </w:pPr>
      <w:bookmarkStart w:id="1" w:name="_GoBack"/>
      <w:bookmarkEnd w:id="1"/>
    </w:p>
    <w:sectPr w:rsidR="00BF4062" w:rsidRPr="00EE07FD" w:rsidSect="00DA7D0A">
      <w:headerReference w:type="default" r:id="rId6"/>
      <w:footerReference w:type="default" r:id="rId7"/>
      <w:pgSz w:w="11906" w:h="16838"/>
      <w:pgMar w:top="851" w:right="851" w:bottom="851" w:left="851" w:header="709" w:footer="33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EC3258" w14:textId="77777777" w:rsidR="00CD14B3" w:rsidRDefault="00CD14B3" w:rsidP="00DA7D0A">
      <w:r>
        <w:separator/>
      </w:r>
    </w:p>
  </w:endnote>
  <w:endnote w:type="continuationSeparator" w:id="0">
    <w:p w14:paraId="3F002826" w14:textId="77777777" w:rsidR="00CD14B3" w:rsidRDefault="00CD14B3" w:rsidP="00DA7D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59B503" w14:textId="1968621A" w:rsidR="00DA7D0A" w:rsidRPr="00DA7D0A" w:rsidRDefault="00DA7D0A" w:rsidP="00DA7D0A">
    <w:pPr>
      <w:pStyle w:val="Footer"/>
      <w:jc w:val="center"/>
      <w:rPr>
        <w:sz w:val="18"/>
        <w:szCs w:val="18"/>
      </w:rPr>
    </w:pPr>
    <w:r w:rsidRPr="00DA7D0A">
      <w:rPr>
        <w:sz w:val="18"/>
        <w:szCs w:val="18"/>
      </w:rPr>
      <w:t>Reviewed April 202</w:t>
    </w:r>
    <w:r w:rsidR="00106592">
      <w:rPr>
        <w:sz w:val="18"/>
        <w:szCs w:val="18"/>
      </w:rPr>
      <w:t>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EB92C63" w14:textId="77777777" w:rsidR="00CD14B3" w:rsidRDefault="00CD14B3" w:rsidP="00DA7D0A">
      <w:r>
        <w:separator/>
      </w:r>
    </w:p>
  </w:footnote>
  <w:footnote w:type="continuationSeparator" w:id="0">
    <w:p w14:paraId="57F45C70" w14:textId="77777777" w:rsidR="00CD14B3" w:rsidRDefault="00CD14B3" w:rsidP="00DA7D0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917EC4" w14:textId="77777777" w:rsidR="00DA7D0A" w:rsidRDefault="003254E3" w:rsidP="00DA7D0A">
    <w:pPr>
      <w:pStyle w:val="Header"/>
      <w:jc w:val="center"/>
    </w:pPr>
    <w:r>
      <w:rPr>
        <w:noProof/>
        <w:lang w:eastAsia="en-GB"/>
      </w:rPr>
      <w:drawing>
        <wp:anchor distT="0" distB="0" distL="114300" distR="114300" simplePos="0" relativeHeight="251657728" behindDoc="1" locked="0" layoutInCell="1" allowOverlap="1" wp14:anchorId="25C37771" wp14:editId="56C9DE93">
          <wp:simplePos x="0" y="0"/>
          <wp:positionH relativeFrom="column">
            <wp:posOffset>0</wp:posOffset>
          </wp:positionH>
          <wp:positionV relativeFrom="paragraph">
            <wp:posOffset>6985</wp:posOffset>
          </wp:positionV>
          <wp:extent cx="1371600" cy="450850"/>
          <wp:effectExtent l="19050" t="0" r="0" b="0"/>
          <wp:wrapNone/>
          <wp:docPr id="2" name="Picture 1" descr="Hallmark Cert Nov 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llmark Cert Nov 2015"/>
                  <pic:cNvPicPr>
                    <a:picLocks noChangeAspect="1" noChangeArrowheads="1"/>
                  </pic:cNvPicPr>
                </pic:nvPicPr>
                <pic:blipFill>
                  <a:blip r:embed="rId1"/>
                  <a:srcRect l="26572" t="9218" r="15572" b="63100"/>
                  <a:stretch>
                    <a:fillRect/>
                  </a:stretch>
                </pic:blipFill>
                <pic:spPr bwMode="auto">
                  <a:xfrm>
                    <a:off x="0" y="0"/>
                    <a:ext cx="1371600" cy="450850"/>
                  </a:xfrm>
                  <a:prstGeom prst="rect">
                    <a:avLst/>
                  </a:prstGeom>
                  <a:noFill/>
                </pic:spPr>
              </pic:pic>
            </a:graphicData>
          </a:graphic>
        </wp:anchor>
      </w:drawing>
    </w:r>
    <w:r>
      <w:rPr>
        <w:noProof/>
        <w:lang w:eastAsia="en-GB"/>
      </w:rPr>
      <w:drawing>
        <wp:inline distT="0" distB="0" distL="0" distR="0" wp14:anchorId="196C93E8" wp14:editId="7572F156">
          <wp:extent cx="690880" cy="733425"/>
          <wp:effectExtent l="19050" t="0" r="0" b="0"/>
          <wp:docPr id="1" name="Picture 1" descr="BTH Officia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TH Official Logo"/>
                  <pic:cNvPicPr>
                    <a:picLocks noChangeAspect="1" noChangeArrowheads="1"/>
                  </pic:cNvPicPr>
                </pic:nvPicPr>
                <pic:blipFill>
                  <a:blip r:embed="rId2"/>
                  <a:srcRect/>
                  <a:stretch>
                    <a:fillRect/>
                  </a:stretch>
                </pic:blipFill>
                <pic:spPr bwMode="auto">
                  <a:xfrm>
                    <a:off x="0" y="0"/>
                    <a:ext cx="690880" cy="733425"/>
                  </a:xfrm>
                  <a:prstGeom prst="rect">
                    <a:avLst/>
                  </a:prstGeom>
                  <a:noFill/>
                  <a:ln w="9525">
                    <a:noFill/>
                    <a:miter lim="800000"/>
                    <a:headEnd/>
                    <a:tailEnd/>
                  </a:ln>
                </pic:spPr>
              </pic:pic>
            </a:graphicData>
          </a:graphic>
        </wp:inline>
      </w:drawing>
    </w:r>
  </w:p>
  <w:p w14:paraId="53B924CE" w14:textId="77777777" w:rsidR="00DA7D0A" w:rsidRPr="00F40CF5" w:rsidRDefault="00DA7D0A" w:rsidP="00DA7D0A">
    <w:pPr>
      <w:pStyle w:val="Header"/>
      <w:jc w:val="center"/>
      <w:rPr>
        <w:rFonts w:cs="Arial"/>
        <w:sz w:val="20"/>
        <w:szCs w:val="20"/>
      </w:rPr>
    </w:pPr>
    <w:r w:rsidRPr="00F40CF5">
      <w:rPr>
        <w:rFonts w:cs="Arial"/>
        <w:sz w:val="20"/>
        <w:szCs w:val="20"/>
      </w:rPr>
      <w:t>Northumberland</w:t>
    </w:r>
  </w:p>
  <w:p w14:paraId="00C5D97E" w14:textId="77777777" w:rsidR="00DA7D0A" w:rsidRPr="00DA7D0A" w:rsidRDefault="00DA7D0A" w:rsidP="00DA7D0A">
    <w:pPr>
      <w:pStyle w:val="Header"/>
      <w:jc w:val="center"/>
      <w:rPr>
        <w:rFonts w:cs="Arial"/>
        <w:sz w:val="20"/>
        <w:szCs w:val="20"/>
      </w:rPr>
    </w:pPr>
    <w:r w:rsidRPr="00F40CF5">
      <w:rPr>
        <w:rFonts w:cs="Arial"/>
        <w:sz w:val="20"/>
        <w:szCs w:val="20"/>
      </w:rPr>
      <w:t>NE48 2AA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2"/>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08DA"/>
    <w:rsid w:val="0001604A"/>
    <w:rsid w:val="000720BB"/>
    <w:rsid w:val="000E6B31"/>
    <w:rsid w:val="00106592"/>
    <w:rsid w:val="001224D1"/>
    <w:rsid w:val="00136F22"/>
    <w:rsid w:val="001C439E"/>
    <w:rsid w:val="002021EE"/>
    <w:rsid w:val="002150CE"/>
    <w:rsid w:val="0024724D"/>
    <w:rsid w:val="003065FD"/>
    <w:rsid w:val="0032338E"/>
    <w:rsid w:val="003254E3"/>
    <w:rsid w:val="00345779"/>
    <w:rsid w:val="003D4A11"/>
    <w:rsid w:val="003E3580"/>
    <w:rsid w:val="00411AD4"/>
    <w:rsid w:val="00493CE1"/>
    <w:rsid w:val="00515652"/>
    <w:rsid w:val="005B4A2B"/>
    <w:rsid w:val="005F2A5B"/>
    <w:rsid w:val="0065197A"/>
    <w:rsid w:val="00651C9B"/>
    <w:rsid w:val="006D29ED"/>
    <w:rsid w:val="006E2EB3"/>
    <w:rsid w:val="006F2034"/>
    <w:rsid w:val="006F41A7"/>
    <w:rsid w:val="007E7134"/>
    <w:rsid w:val="008007E8"/>
    <w:rsid w:val="00827F51"/>
    <w:rsid w:val="0083661E"/>
    <w:rsid w:val="008E08DA"/>
    <w:rsid w:val="00963B51"/>
    <w:rsid w:val="00963C74"/>
    <w:rsid w:val="00B26FD8"/>
    <w:rsid w:val="00BF4062"/>
    <w:rsid w:val="00C159C4"/>
    <w:rsid w:val="00CD14B3"/>
    <w:rsid w:val="00DA44BF"/>
    <w:rsid w:val="00DA7D0A"/>
    <w:rsid w:val="00E96DEB"/>
    <w:rsid w:val="00EA4770"/>
    <w:rsid w:val="00EC04F3"/>
    <w:rsid w:val="00EE07FD"/>
    <w:rsid w:val="00F1583A"/>
    <w:rsid w:val="00F24119"/>
    <w:rsid w:val="00F40F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C6F423B"/>
  <w15:docId w15:val="{09E6D710-B005-4BBD-93C6-432816C012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Calibri" w:hAnsi="Arial" w:cs="Times New Roman"/>
        <w:lang w:val="en-GB" w:eastAsia="en-GB"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44BF"/>
    <w:rPr>
      <w:sz w:val="24"/>
      <w:szCs w:val="22"/>
      <w:lang w:eastAsia="en-US"/>
    </w:rPr>
  </w:style>
  <w:style w:type="paragraph" w:styleId="Heading3">
    <w:name w:val="heading 3"/>
    <w:basedOn w:val="Normal"/>
    <w:link w:val="Heading3Char"/>
    <w:uiPriority w:val="99"/>
    <w:qFormat/>
    <w:rsid w:val="002021EE"/>
    <w:pPr>
      <w:spacing w:before="100" w:beforeAutospacing="1" w:after="100" w:afterAutospacing="1"/>
      <w:outlineLvl w:val="2"/>
    </w:pPr>
    <w:rPr>
      <w:rFonts w:ascii="Times New Roman" w:eastAsia="Times New Roman" w:hAnsi="Times New Roman"/>
      <w:b/>
      <w:bCs/>
      <w:sz w:val="27"/>
      <w:szCs w:val="27"/>
      <w:lang w:eastAsia="en-GB"/>
    </w:rPr>
  </w:style>
  <w:style w:type="paragraph" w:styleId="Heading4">
    <w:name w:val="heading 4"/>
    <w:basedOn w:val="Normal"/>
    <w:next w:val="Normal"/>
    <w:link w:val="Heading4Char"/>
    <w:uiPriority w:val="99"/>
    <w:qFormat/>
    <w:rsid w:val="002021EE"/>
    <w:pPr>
      <w:keepNext/>
      <w:keepLines/>
      <w:spacing w:before="200" w:line="276" w:lineRule="auto"/>
      <w:outlineLvl w:val="3"/>
    </w:pPr>
    <w:rPr>
      <w:rFonts w:ascii="Cambria" w:eastAsia="Times New Roman" w:hAnsi="Cambria"/>
      <w:b/>
      <w:bCs/>
      <w:i/>
      <w:iCs/>
      <w:color w:val="4F81BD"/>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9"/>
    <w:locked/>
    <w:rsid w:val="002021EE"/>
    <w:rPr>
      <w:rFonts w:ascii="Times New Roman" w:hAnsi="Times New Roman" w:cs="Times New Roman"/>
      <w:b/>
      <w:bCs/>
      <w:sz w:val="27"/>
      <w:szCs w:val="27"/>
      <w:lang w:eastAsia="en-GB"/>
    </w:rPr>
  </w:style>
  <w:style w:type="character" w:customStyle="1" w:styleId="Heading4Char">
    <w:name w:val="Heading 4 Char"/>
    <w:link w:val="Heading4"/>
    <w:uiPriority w:val="99"/>
    <w:locked/>
    <w:rsid w:val="002021EE"/>
    <w:rPr>
      <w:rFonts w:ascii="Cambria" w:hAnsi="Cambria" w:cs="Times New Roman"/>
      <w:b/>
      <w:bCs/>
      <w:i/>
      <w:iCs/>
      <w:color w:val="4F81BD"/>
      <w:sz w:val="22"/>
    </w:rPr>
  </w:style>
  <w:style w:type="paragraph" w:styleId="NormalWeb">
    <w:name w:val="Normal (Web)"/>
    <w:basedOn w:val="Normal"/>
    <w:uiPriority w:val="99"/>
    <w:semiHidden/>
    <w:rsid w:val="002021EE"/>
    <w:pPr>
      <w:spacing w:before="100" w:beforeAutospacing="1" w:after="100" w:afterAutospacing="1"/>
    </w:pPr>
    <w:rPr>
      <w:rFonts w:ascii="Times New Roman" w:eastAsia="Times New Roman" w:hAnsi="Times New Roman"/>
      <w:szCs w:val="24"/>
      <w:lang w:eastAsia="en-GB"/>
    </w:rPr>
  </w:style>
  <w:style w:type="table" w:styleId="TableGrid">
    <w:name w:val="Table Grid"/>
    <w:basedOn w:val="TableNormal"/>
    <w:uiPriority w:val="99"/>
    <w:rsid w:val="00F40F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A7D0A"/>
    <w:pPr>
      <w:tabs>
        <w:tab w:val="center" w:pos="4513"/>
        <w:tab w:val="right" w:pos="9026"/>
      </w:tabs>
    </w:pPr>
  </w:style>
  <w:style w:type="character" w:customStyle="1" w:styleId="HeaderChar">
    <w:name w:val="Header Char"/>
    <w:link w:val="Header"/>
    <w:uiPriority w:val="99"/>
    <w:rsid w:val="00DA7D0A"/>
    <w:rPr>
      <w:sz w:val="24"/>
      <w:lang w:eastAsia="en-US"/>
    </w:rPr>
  </w:style>
  <w:style w:type="paragraph" w:styleId="Footer">
    <w:name w:val="footer"/>
    <w:basedOn w:val="Normal"/>
    <w:link w:val="FooterChar"/>
    <w:uiPriority w:val="99"/>
    <w:unhideWhenUsed/>
    <w:rsid w:val="00DA7D0A"/>
    <w:pPr>
      <w:tabs>
        <w:tab w:val="center" w:pos="4513"/>
        <w:tab w:val="right" w:pos="9026"/>
      </w:tabs>
    </w:pPr>
  </w:style>
  <w:style w:type="character" w:customStyle="1" w:styleId="FooterChar">
    <w:name w:val="Footer Char"/>
    <w:link w:val="Footer"/>
    <w:uiPriority w:val="99"/>
    <w:rsid w:val="00DA7D0A"/>
    <w:rPr>
      <w:sz w:val="24"/>
      <w:lang w:eastAsia="en-US"/>
    </w:rPr>
  </w:style>
  <w:style w:type="paragraph" w:styleId="BalloonText">
    <w:name w:val="Balloon Text"/>
    <w:basedOn w:val="Normal"/>
    <w:link w:val="BalloonTextChar"/>
    <w:uiPriority w:val="99"/>
    <w:semiHidden/>
    <w:unhideWhenUsed/>
    <w:rsid w:val="00963B51"/>
    <w:rPr>
      <w:rFonts w:ascii="Tahoma" w:hAnsi="Tahoma" w:cs="Tahoma"/>
      <w:sz w:val="16"/>
      <w:szCs w:val="16"/>
    </w:rPr>
  </w:style>
  <w:style w:type="character" w:customStyle="1" w:styleId="BalloonTextChar">
    <w:name w:val="Balloon Text Char"/>
    <w:basedOn w:val="DefaultParagraphFont"/>
    <w:link w:val="BalloonText"/>
    <w:uiPriority w:val="99"/>
    <w:semiHidden/>
    <w:rsid w:val="00963B51"/>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854</Words>
  <Characters>4871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Bellingham Town Hall</vt:lpstr>
    </vt:vector>
  </TitlesOfParts>
  <Company/>
  <LinksUpToDate>false</LinksUpToDate>
  <CharactersWithSpaces>5714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Bellingham Town Hall</dc:title>
  <dc:creator>Monica</dc:creator>
  <cp:lastModifiedBy>Christine Dunn</cp:lastModifiedBy>
  <cp:revision>3</cp:revision>
  <cp:lastPrinted>2020-04-18T13:31:00Z</cp:lastPrinted>
  <dcterms:created xsi:type="dcterms:W3CDTF">2024-03-21T14:59:00Z</dcterms:created>
  <dcterms:modified xsi:type="dcterms:W3CDTF">2024-04-05T10:59:00Z</dcterms:modified>
</cp:coreProperties>
</file>