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E64518" w14:textId="00B67AA4" w:rsidR="00C12F36" w:rsidRDefault="002E575D" w:rsidP="009E431D">
      <w:pPr>
        <w:jc w:val="center"/>
        <w:rPr>
          <w:rFonts w:ascii="Arial Narrow" w:hAnsi="Arial Narrow"/>
          <w:b/>
          <w:szCs w:val="24"/>
        </w:rPr>
      </w:pPr>
      <w:r w:rsidRPr="00243BF7">
        <w:rPr>
          <w:rFonts w:ascii="Arial Narrow" w:hAnsi="Arial Narrow"/>
          <w:b/>
          <w:szCs w:val="24"/>
        </w:rPr>
        <w:t>F</w:t>
      </w:r>
      <w:r w:rsidR="008E41DD">
        <w:rPr>
          <w:rFonts w:ascii="Arial Narrow" w:hAnsi="Arial Narrow"/>
          <w:b/>
          <w:szCs w:val="24"/>
        </w:rPr>
        <w:t>RIENDS OF BELLINGHAM TOWN HALL LOTTERY</w:t>
      </w:r>
      <w:r>
        <w:rPr>
          <w:rFonts w:ascii="Arial Narrow" w:hAnsi="Arial Narrow"/>
          <w:b/>
          <w:szCs w:val="24"/>
        </w:rPr>
        <w:t xml:space="preserve"> </w:t>
      </w:r>
      <w:r w:rsidR="00DE0EFA">
        <w:rPr>
          <w:rFonts w:ascii="Arial Narrow" w:hAnsi="Arial Narrow"/>
          <w:b/>
          <w:szCs w:val="24"/>
        </w:rPr>
        <w:t>SCHEME</w:t>
      </w:r>
    </w:p>
    <w:p w14:paraId="2ECDFFB2" w14:textId="79A945C3" w:rsidR="009432C7" w:rsidRPr="00243BF7" w:rsidRDefault="002E575D" w:rsidP="009E431D">
      <w:pPr>
        <w:jc w:val="center"/>
        <w:rPr>
          <w:rFonts w:ascii="Arial Narrow" w:hAnsi="Arial Narrow"/>
          <w:b/>
          <w:szCs w:val="24"/>
        </w:rPr>
      </w:pPr>
      <w:r>
        <w:rPr>
          <w:rFonts w:ascii="Arial Narrow" w:hAnsi="Arial Narrow"/>
          <w:b/>
          <w:szCs w:val="24"/>
        </w:rPr>
        <w:t>POLICY &amp;</w:t>
      </w:r>
      <w:r w:rsidRPr="00243BF7">
        <w:rPr>
          <w:rFonts w:ascii="Arial Narrow" w:hAnsi="Arial Narrow"/>
          <w:b/>
          <w:szCs w:val="24"/>
        </w:rPr>
        <w:t xml:space="preserve"> PROCEDURES</w:t>
      </w:r>
    </w:p>
    <w:p w14:paraId="6CF864AE" w14:textId="77777777" w:rsidR="009432C7" w:rsidRPr="00BD1B87" w:rsidRDefault="009432C7">
      <w:pPr>
        <w:rPr>
          <w:rFonts w:ascii="Arial Narrow" w:hAnsi="Arial Narrow"/>
          <w:sz w:val="18"/>
          <w:szCs w:val="18"/>
        </w:rPr>
      </w:pPr>
    </w:p>
    <w:p w14:paraId="103B4C5E" w14:textId="47139AAB" w:rsidR="009432C7" w:rsidRPr="00A460E4" w:rsidRDefault="009432C7">
      <w:pPr>
        <w:rPr>
          <w:rFonts w:ascii="Arial Narrow" w:hAnsi="Arial Narrow" w:cs="Arial"/>
          <w:sz w:val="20"/>
          <w:szCs w:val="20"/>
        </w:rPr>
      </w:pPr>
      <w:r w:rsidRPr="00A460E4">
        <w:rPr>
          <w:rFonts w:ascii="Arial Narrow" w:hAnsi="Arial Narrow" w:cs="Arial"/>
          <w:sz w:val="20"/>
          <w:szCs w:val="20"/>
        </w:rPr>
        <w:t xml:space="preserve">The Trustees </w:t>
      </w:r>
      <w:r w:rsidR="00A34036" w:rsidRPr="00A460E4">
        <w:rPr>
          <w:rFonts w:ascii="Arial Narrow" w:hAnsi="Arial Narrow" w:cs="Arial"/>
          <w:sz w:val="20"/>
          <w:szCs w:val="20"/>
        </w:rPr>
        <w:t xml:space="preserve">of Bellingham Town Hall aim to be as transparent as possible with all policies relating to the hall. </w:t>
      </w:r>
      <w:r w:rsidR="005571AE" w:rsidRPr="00A460E4">
        <w:rPr>
          <w:rFonts w:ascii="Arial Narrow" w:hAnsi="Arial Narrow" w:cs="Arial"/>
          <w:sz w:val="20"/>
          <w:szCs w:val="20"/>
        </w:rPr>
        <w:t xml:space="preserve">Bellingham Town Hall receives monies from </w:t>
      </w:r>
      <w:r w:rsidR="006F6DD8">
        <w:rPr>
          <w:rFonts w:ascii="Arial Narrow" w:hAnsi="Arial Narrow" w:cs="Arial"/>
          <w:sz w:val="20"/>
          <w:szCs w:val="20"/>
        </w:rPr>
        <w:t xml:space="preserve">Subscribers to the Friends of </w:t>
      </w:r>
      <w:r w:rsidR="006B543A">
        <w:rPr>
          <w:rFonts w:ascii="Arial Narrow" w:hAnsi="Arial Narrow" w:cs="Arial"/>
          <w:sz w:val="20"/>
          <w:szCs w:val="20"/>
        </w:rPr>
        <w:t>Bellingham</w:t>
      </w:r>
      <w:r w:rsidR="006F6DD8">
        <w:rPr>
          <w:rFonts w:ascii="Arial Narrow" w:hAnsi="Arial Narrow" w:cs="Arial"/>
          <w:sz w:val="20"/>
          <w:szCs w:val="20"/>
        </w:rPr>
        <w:t xml:space="preserve"> Town Hall Lottery Scheme.</w:t>
      </w:r>
      <w:r w:rsidR="005571AE" w:rsidRPr="00A460E4">
        <w:rPr>
          <w:rFonts w:ascii="Arial Narrow" w:hAnsi="Arial Narrow" w:cs="Arial"/>
          <w:sz w:val="20"/>
          <w:szCs w:val="20"/>
        </w:rPr>
        <w:t xml:space="preserve"> </w:t>
      </w:r>
      <w:r w:rsidR="00A34036" w:rsidRPr="00A460E4">
        <w:rPr>
          <w:rFonts w:ascii="Arial Narrow" w:hAnsi="Arial Narrow" w:cs="Arial"/>
          <w:sz w:val="20"/>
          <w:szCs w:val="20"/>
        </w:rPr>
        <w:t xml:space="preserve">The trustees </w:t>
      </w:r>
      <w:r w:rsidRPr="00A460E4">
        <w:rPr>
          <w:rFonts w:ascii="Arial Narrow" w:hAnsi="Arial Narrow" w:cs="Arial"/>
          <w:sz w:val="20"/>
          <w:szCs w:val="20"/>
        </w:rPr>
        <w:t xml:space="preserve">can lawfully use the trust money for the purposes </w:t>
      </w:r>
      <w:r w:rsidR="00A34036" w:rsidRPr="00A460E4">
        <w:rPr>
          <w:rFonts w:ascii="Arial Narrow" w:hAnsi="Arial Narrow" w:cs="Arial"/>
          <w:sz w:val="20"/>
          <w:szCs w:val="20"/>
        </w:rPr>
        <w:t xml:space="preserve">of </w:t>
      </w:r>
      <w:r w:rsidR="006F6DD8">
        <w:rPr>
          <w:rFonts w:ascii="Arial Narrow" w:hAnsi="Arial Narrow" w:cs="Arial"/>
          <w:sz w:val="20"/>
          <w:szCs w:val="20"/>
        </w:rPr>
        <w:t>refurbishments to</w:t>
      </w:r>
      <w:r w:rsidRPr="00A460E4">
        <w:rPr>
          <w:rFonts w:ascii="Arial Narrow" w:hAnsi="Arial Narrow" w:cs="Arial"/>
          <w:sz w:val="20"/>
          <w:szCs w:val="20"/>
        </w:rPr>
        <w:t xml:space="preserve"> the Bellingham Town Hall</w:t>
      </w:r>
      <w:r w:rsidR="00B3737C" w:rsidRPr="00A460E4">
        <w:rPr>
          <w:rFonts w:ascii="Arial Narrow" w:hAnsi="Arial Narrow" w:cs="Arial"/>
          <w:sz w:val="20"/>
          <w:szCs w:val="20"/>
        </w:rPr>
        <w:t>.</w:t>
      </w:r>
    </w:p>
    <w:p w14:paraId="10875E45" w14:textId="77777777" w:rsidR="00A34036" w:rsidRPr="00A460E4" w:rsidRDefault="00A34036">
      <w:pPr>
        <w:rPr>
          <w:rFonts w:ascii="Arial Narrow" w:hAnsi="Arial Narrow" w:cs="Arial"/>
          <w:sz w:val="20"/>
          <w:szCs w:val="20"/>
        </w:rPr>
      </w:pPr>
    </w:p>
    <w:p w14:paraId="67BCFB27" w14:textId="2D2EE984" w:rsidR="00CE3D8E" w:rsidRPr="00A460E4" w:rsidRDefault="00DA375B">
      <w:pPr>
        <w:rPr>
          <w:rFonts w:ascii="Arial Narrow" w:hAnsi="Arial Narrow" w:cs="Arial"/>
          <w:b/>
          <w:bCs/>
          <w:sz w:val="20"/>
          <w:szCs w:val="20"/>
          <w:u w:val="single"/>
        </w:rPr>
      </w:pPr>
      <w:r w:rsidRPr="00A460E4">
        <w:rPr>
          <w:rFonts w:ascii="Arial Narrow" w:hAnsi="Arial Narrow" w:cs="Arial"/>
          <w:b/>
          <w:bCs/>
          <w:sz w:val="20"/>
          <w:szCs w:val="20"/>
          <w:u w:val="single"/>
        </w:rPr>
        <w:t xml:space="preserve">ELECTION OF THE </w:t>
      </w:r>
      <w:r w:rsidR="006F6DD8">
        <w:rPr>
          <w:rFonts w:ascii="Arial Narrow" w:hAnsi="Arial Narrow" w:cs="Arial"/>
          <w:b/>
          <w:bCs/>
          <w:sz w:val="20"/>
          <w:szCs w:val="20"/>
          <w:u w:val="single"/>
        </w:rPr>
        <w:t>LOTTERY PROCESSOR</w:t>
      </w:r>
      <w:r w:rsidR="006E26DD">
        <w:rPr>
          <w:rFonts w:ascii="Arial Narrow" w:hAnsi="Arial Narrow" w:cs="Arial"/>
          <w:b/>
          <w:bCs/>
          <w:sz w:val="20"/>
          <w:szCs w:val="20"/>
          <w:u w:val="single"/>
        </w:rPr>
        <w:t xml:space="preserve"> </w:t>
      </w:r>
      <w:r w:rsidR="006E26DD">
        <w:rPr>
          <w:rFonts w:ascii="Arial Narrow" w:hAnsi="Arial Narrow" w:cs="Arial"/>
          <w:b/>
          <w:bCs/>
          <w:sz w:val="20"/>
          <w:szCs w:val="20"/>
        </w:rPr>
        <w:t>–</w:t>
      </w:r>
    </w:p>
    <w:p w14:paraId="3E941E8A" w14:textId="0D852150" w:rsidR="00DA375B" w:rsidRPr="00A460E4" w:rsidRDefault="00DA375B" w:rsidP="00386EFC">
      <w:pPr>
        <w:rPr>
          <w:rFonts w:ascii="Arial Narrow" w:hAnsi="Arial Narrow" w:cs="Arial"/>
          <w:sz w:val="20"/>
          <w:szCs w:val="20"/>
        </w:rPr>
      </w:pPr>
      <w:r w:rsidRPr="00A460E4">
        <w:rPr>
          <w:rFonts w:ascii="Arial Narrow" w:hAnsi="Arial Narrow" w:cs="Arial"/>
          <w:sz w:val="20"/>
          <w:szCs w:val="20"/>
        </w:rPr>
        <w:t xml:space="preserve">The Bellingham Town Hall </w:t>
      </w:r>
      <w:r w:rsidR="006F6DD8">
        <w:rPr>
          <w:rFonts w:ascii="Arial Narrow" w:hAnsi="Arial Narrow" w:cs="Arial"/>
          <w:sz w:val="20"/>
          <w:szCs w:val="20"/>
        </w:rPr>
        <w:t>Lottery Processor</w:t>
      </w:r>
      <w:r w:rsidRPr="00A460E4">
        <w:rPr>
          <w:rFonts w:ascii="Arial Narrow" w:hAnsi="Arial Narrow" w:cs="Arial"/>
          <w:sz w:val="20"/>
          <w:szCs w:val="20"/>
        </w:rPr>
        <w:t xml:space="preserve"> shall be the person</w:t>
      </w:r>
      <w:r w:rsidR="00D51474" w:rsidRPr="00A460E4">
        <w:rPr>
          <w:rFonts w:ascii="Arial Narrow" w:hAnsi="Arial Narrow" w:cs="Arial"/>
          <w:sz w:val="20"/>
          <w:szCs w:val="20"/>
        </w:rPr>
        <w:t xml:space="preserve"> </w:t>
      </w:r>
      <w:r w:rsidR="00D9535B" w:rsidRPr="00A460E4">
        <w:rPr>
          <w:rFonts w:ascii="Arial Narrow" w:hAnsi="Arial Narrow" w:cs="Arial"/>
          <w:sz w:val="20"/>
          <w:szCs w:val="20"/>
        </w:rPr>
        <w:t>who is</w:t>
      </w:r>
      <w:r w:rsidRPr="00A460E4">
        <w:rPr>
          <w:rFonts w:ascii="Arial Narrow" w:hAnsi="Arial Narrow" w:cs="Arial"/>
          <w:sz w:val="20"/>
          <w:szCs w:val="20"/>
        </w:rPr>
        <w:t xml:space="preserve"> nominated and elected by</w:t>
      </w:r>
      <w:r w:rsidR="00D9535B" w:rsidRPr="00A460E4">
        <w:rPr>
          <w:rFonts w:ascii="Arial Narrow" w:hAnsi="Arial Narrow" w:cs="Arial"/>
          <w:sz w:val="20"/>
          <w:szCs w:val="20"/>
        </w:rPr>
        <w:t xml:space="preserve"> the</w:t>
      </w:r>
      <w:r w:rsidRPr="00A460E4">
        <w:rPr>
          <w:rFonts w:ascii="Arial Narrow" w:hAnsi="Arial Narrow" w:cs="Arial"/>
          <w:sz w:val="20"/>
          <w:szCs w:val="20"/>
        </w:rPr>
        <w:t xml:space="preserve"> majority vote of the trustees at the Annual General Meeting of the hall. This is a voluntary role.</w:t>
      </w:r>
    </w:p>
    <w:p w14:paraId="05E81FC5" w14:textId="77777777" w:rsidR="00A34036" w:rsidRPr="00A460E4" w:rsidRDefault="00A34036">
      <w:pPr>
        <w:rPr>
          <w:rFonts w:ascii="Arial Narrow" w:hAnsi="Arial Narrow" w:cs="Arial"/>
          <w:b/>
          <w:bCs/>
          <w:sz w:val="20"/>
          <w:szCs w:val="20"/>
        </w:rPr>
      </w:pPr>
    </w:p>
    <w:p w14:paraId="2E8217EE" w14:textId="101EFCC6" w:rsidR="00CE3D8E" w:rsidRPr="00A460E4" w:rsidRDefault="00DA375B">
      <w:pPr>
        <w:rPr>
          <w:rFonts w:ascii="Arial Narrow" w:hAnsi="Arial Narrow" w:cs="Arial"/>
          <w:b/>
          <w:bCs/>
          <w:sz w:val="20"/>
          <w:szCs w:val="20"/>
          <w:u w:val="single"/>
        </w:rPr>
      </w:pPr>
      <w:r w:rsidRPr="00A460E4">
        <w:rPr>
          <w:rFonts w:ascii="Arial Narrow" w:hAnsi="Arial Narrow" w:cs="Arial"/>
          <w:b/>
          <w:bCs/>
          <w:sz w:val="20"/>
          <w:szCs w:val="20"/>
          <w:u w:val="single"/>
        </w:rPr>
        <w:t xml:space="preserve">ROLES OF THE </w:t>
      </w:r>
      <w:r w:rsidR="006F6DD8">
        <w:rPr>
          <w:rFonts w:ascii="Arial Narrow" w:hAnsi="Arial Narrow" w:cs="Arial"/>
          <w:b/>
          <w:bCs/>
          <w:sz w:val="20"/>
          <w:szCs w:val="20"/>
          <w:u w:val="single"/>
        </w:rPr>
        <w:t>LOTTERY PROCESSOR</w:t>
      </w:r>
      <w:r w:rsidRPr="00A460E4">
        <w:rPr>
          <w:rFonts w:ascii="Arial Narrow" w:hAnsi="Arial Narrow" w:cs="Arial"/>
          <w:b/>
          <w:bCs/>
          <w:sz w:val="20"/>
          <w:szCs w:val="20"/>
          <w:u w:val="single"/>
        </w:rPr>
        <w:t xml:space="preserve"> ARE</w:t>
      </w:r>
      <w:r w:rsidR="00AB04D4">
        <w:rPr>
          <w:rFonts w:ascii="Arial Narrow" w:hAnsi="Arial Narrow" w:cs="Arial"/>
          <w:b/>
          <w:bCs/>
          <w:sz w:val="20"/>
          <w:szCs w:val="20"/>
          <w:u w:val="single"/>
        </w:rPr>
        <w:t xml:space="preserve"> </w:t>
      </w:r>
      <w:r w:rsidR="00AB04D4">
        <w:rPr>
          <w:rFonts w:ascii="Arial Narrow" w:hAnsi="Arial Narrow" w:cs="Arial"/>
          <w:b/>
          <w:bCs/>
          <w:sz w:val="20"/>
          <w:szCs w:val="20"/>
        </w:rPr>
        <w:t>–</w:t>
      </w:r>
    </w:p>
    <w:p w14:paraId="22907F25" w14:textId="06A9ACCA" w:rsidR="006F6DD8" w:rsidRDefault="006F6DD8" w:rsidP="003C4C83">
      <w:pPr>
        <w:pStyle w:val="ListParagraph"/>
        <w:numPr>
          <w:ilvl w:val="0"/>
          <w:numId w:val="1"/>
        </w:numPr>
        <w:ind w:left="360"/>
        <w:rPr>
          <w:rFonts w:ascii="Arial Narrow" w:hAnsi="Arial Narrow" w:cs="Arial"/>
          <w:sz w:val="20"/>
          <w:szCs w:val="20"/>
        </w:rPr>
      </w:pPr>
      <w:r>
        <w:rPr>
          <w:rFonts w:ascii="Arial Narrow" w:hAnsi="Arial Narrow" w:cs="Arial"/>
          <w:sz w:val="20"/>
          <w:szCs w:val="20"/>
        </w:rPr>
        <w:t xml:space="preserve">To prepare and update </w:t>
      </w:r>
      <w:r w:rsidR="004A5CBA">
        <w:rPr>
          <w:rFonts w:ascii="Arial Narrow" w:hAnsi="Arial Narrow" w:cs="Arial"/>
          <w:sz w:val="20"/>
          <w:szCs w:val="20"/>
        </w:rPr>
        <w:t>the F</w:t>
      </w:r>
      <w:r w:rsidR="00D85243">
        <w:rPr>
          <w:rFonts w:ascii="Arial Narrow" w:hAnsi="Arial Narrow" w:cs="Arial"/>
          <w:sz w:val="20"/>
          <w:szCs w:val="20"/>
        </w:rPr>
        <w:t xml:space="preserve">riends </w:t>
      </w:r>
      <w:r w:rsidR="004A5CBA">
        <w:rPr>
          <w:rFonts w:ascii="Arial Narrow" w:hAnsi="Arial Narrow" w:cs="Arial"/>
          <w:sz w:val="20"/>
          <w:szCs w:val="20"/>
        </w:rPr>
        <w:t>of</w:t>
      </w:r>
      <w:r w:rsidR="009062F9">
        <w:rPr>
          <w:rFonts w:ascii="Arial Narrow" w:hAnsi="Arial Narrow" w:cs="Arial"/>
          <w:sz w:val="20"/>
          <w:szCs w:val="20"/>
        </w:rPr>
        <w:t xml:space="preserve"> </w:t>
      </w:r>
      <w:r w:rsidR="004A5CBA">
        <w:rPr>
          <w:rFonts w:ascii="Arial Narrow" w:hAnsi="Arial Narrow" w:cs="Arial"/>
          <w:sz w:val="20"/>
          <w:szCs w:val="20"/>
        </w:rPr>
        <w:t xml:space="preserve">BTH </w:t>
      </w:r>
      <w:r>
        <w:rPr>
          <w:rFonts w:ascii="Arial Narrow" w:hAnsi="Arial Narrow" w:cs="Arial"/>
          <w:sz w:val="20"/>
          <w:szCs w:val="20"/>
        </w:rPr>
        <w:t>information</w:t>
      </w:r>
      <w:r w:rsidR="004A5CBA">
        <w:rPr>
          <w:rFonts w:ascii="Arial Narrow" w:hAnsi="Arial Narrow" w:cs="Arial"/>
          <w:sz w:val="20"/>
          <w:szCs w:val="20"/>
        </w:rPr>
        <w:t xml:space="preserve"> in the promotion leaflets</w:t>
      </w:r>
      <w:r w:rsidR="009062F9">
        <w:rPr>
          <w:rFonts w:ascii="Arial Narrow" w:hAnsi="Arial Narrow" w:cs="Arial"/>
          <w:sz w:val="20"/>
          <w:szCs w:val="20"/>
        </w:rPr>
        <w:t xml:space="preserve"> annually</w:t>
      </w:r>
      <w:r w:rsidR="005A205A">
        <w:rPr>
          <w:rFonts w:ascii="Arial Narrow" w:hAnsi="Arial Narrow" w:cs="Arial"/>
          <w:sz w:val="20"/>
          <w:szCs w:val="20"/>
        </w:rPr>
        <w:t xml:space="preserve">, </w:t>
      </w:r>
      <w:r w:rsidR="009266A1">
        <w:rPr>
          <w:rFonts w:ascii="Arial Narrow" w:hAnsi="Arial Narrow" w:cs="Arial"/>
          <w:sz w:val="20"/>
          <w:szCs w:val="20"/>
        </w:rPr>
        <w:t>Ensuring</w:t>
      </w:r>
      <w:r w:rsidR="00053B34">
        <w:rPr>
          <w:rFonts w:ascii="Arial Narrow" w:hAnsi="Arial Narrow" w:cs="Arial"/>
          <w:sz w:val="20"/>
          <w:szCs w:val="20"/>
        </w:rPr>
        <w:t>,</w:t>
      </w:r>
      <w:r w:rsidR="005A205A">
        <w:rPr>
          <w:rFonts w:ascii="Arial Narrow" w:hAnsi="Arial Narrow" w:cs="Arial"/>
          <w:sz w:val="20"/>
          <w:szCs w:val="20"/>
        </w:rPr>
        <w:t xml:space="preserve"> it details the legal </w:t>
      </w:r>
      <w:r w:rsidR="009266A1">
        <w:rPr>
          <w:rFonts w:ascii="Arial Narrow" w:hAnsi="Arial Narrow" w:cs="Arial"/>
          <w:sz w:val="20"/>
          <w:szCs w:val="20"/>
        </w:rPr>
        <w:t xml:space="preserve">requirement </w:t>
      </w:r>
      <w:r w:rsidR="005A205A">
        <w:rPr>
          <w:rFonts w:ascii="Arial Narrow" w:hAnsi="Arial Narrow" w:cs="Arial"/>
          <w:sz w:val="20"/>
          <w:szCs w:val="20"/>
        </w:rPr>
        <w:t>age of 18 and over for all entries into this lottery scheme</w:t>
      </w:r>
      <w:r w:rsidR="00053B34">
        <w:rPr>
          <w:rFonts w:ascii="Arial Narrow" w:hAnsi="Arial Narrow" w:cs="Arial"/>
          <w:sz w:val="20"/>
          <w:szCs w:val="20"/>
        </w:rPr>
        <w:t>; h</w:t>
      </w:r>
      <w:r w:rsidR="00293326">
        <w:rPr>
          <w:rFonts w:ascii="Arial Narrow" w:hAnsi="Arial Narrow" w:cs="Arial"/>
          <w:sz w:val="20"/>
          <w:szCs w:val="20"/>
        </w:rPr>
        <w:t xml:space="preserve">ow to </w:t>
      </w:r>
      <w:r w:rsidR="00053B34">
        <w:rPr>
          <w:rFonts w:ascii="Arial Narrow" w:hAnsi="Arial Narrow" w:cs="Arial"/>
          <w:sz w:val="20"/>
          <w:szCs w:val="20"/>
        </w:rPr>
        <w:t>enter; and the payment details for their subscription fee.</w:t>
      </w:r>
    </w:p>
    <w:p w14:paraId="4946BBD6" w14:textId="2B0C893B" w:rsidR="009062F9" w:rsidRDefault="009062F9" w:rsidP="003C4C83">
      <w:pPr>
        <w:pStyle w:val="ListParagraph"/>
        <w:numPr>
          <w:ilvl w:val="0"/>
          <w:numId w:val="1"/>
        </w:numPr>
        <w:ind w:left="360"/>
        <w:rPr>
          <w:rFonts w:ascii="Arial Narrow" w:hAnsi="Arial Narrow" w:cs="Arial"/>
          <w:sz w:val="20"/>
          <w:szCs w:val="20"/>
        </w:rPr>
      </w:pPr>
      <w:r>
        <w:rPr>
          <w:rFonts w:ascii="Arial Narrow" w:hAnsi="Arial Narrow" w:cs="Arial"/>
          <w:sz w:val="20"/>
          <w:szCs w:val="20"/>
        </w:rPr>
        <w:t>To have the leaflets printed ready for distribution.</w:t>
      </w:r>
    </w:p>
    <w:p w14:paraId="3B6961CB" w14:textId="3A0DE782" w:rsidR="004A5CBA" w:rsidRDefault="004A5CBA" w:rsidP="003C4C83">
      <w:pPr>
        <w:pStyle w:val="ListParagraph"/>
        <w:numPr>
          <w:ilvl w:val="0"/>
          <w:numId w:val="1"/>
        </w:numPr>
        <w:ind w:left="360"/>
        <w:rPr>
          <w:rFonts w:ascii="Arial Narrow" w:hAnsi="Arial Narrow" w:cs="Arial"/>
          <w:sz w:val="20"/>
          <w:szCs w:val="20"/>
        </w:rPr>
      </w:pPr>
      <w:r>
        <w:rPr>
          <w:rFonts w:ascii="Arial Narrow" w:hAnsi="Arial Narrow" w:cs="Arial"/>
          <w:sz w:val="20"/>
          <w:szCs w:val="20"/>
        </w:rPr>
        <w:t xml:space="preserve">To </w:t>
      </w:r>
      <w:r w:rsidR="003F529E">
        <w:rPr>
          <w:rFonts w:ascii="Arial Narrow" w:hAnsi="Arial Narrow" w:cs="Arial"/>
          <w:sz w:val="20"/>
          <w:szCs w:val="20"/>
        </w:rPr>
        <w:t xml:space="preserve">arrange </w:t>
      </w:r>
      <w:r>
        <w:rPr>
          <w:rFonts w:ascii="Arial Narrow" w:hAnsi="Arial Narrow" w:cs="Arial"/>
          <w:sz w:val="20"/>
          <w:szCs w:val="20"/>
        </w:rPr>
        <w:t>distribut</w:t>
      </w:r>
      <w:r w:rsidR="003F529E">
        <w:rPr>
          <w:rFonts w:ascii="Arial Narrow" w:hAnsi="Arial Narrow" w:cs="Arial"/>
          <w:sz w:val="20"/>
          <w:szCs w:val="20"/>
        </w:rPr>
        <w:t>ion</w:t>
      </w:r>
      <w:r>
        <w:rPr>
          <w:rFonts w:ascii="Arial Narrow" w:hAnsi="Arial Narrow" w:cs="Arial"/>
          <w:sz w:val="20"/>
          <w:szCs w:val="20"/>
        </w:rPr>
        <w:t xml:space="preserve"> </w:t>
      </w:r>
      <w:r w:rsidR="003F529E">
        <w:rPr>
          <w:rFonts w:ascii="Arial Narrow" w:hAnsi="Arial Narrow" w:cs="Arial"/>
          <w:sz w:val="20"/>
          <w:szCs w:val="20"/>
        </w:rPr>
        <w:t xml:space="preserve">of </w:t>
      </w:r>
      <w:r>
        <w:rPr>
          <w:rFonts w:ascii="Arial Narrow" w:hAnsi="Arial Narrow" w:cs="Arial"/>
          <w:sz w:val="20"/>
          <w:szCs w:val="20"/>
        </w:rPr>
        <w:t xml:space="preserve">the leaflets to the </w:t>
      </w:r>
      <w:r w:rsidR="009062F9">
        <w:rPr>
          <w:rFonts w:ascii="Arial Narrow" w:hAnsi="Arial Narrow" w:cs="Arial"/>
          <w:sz w:val="20"/>
          <w:szCs w:val="20"/>
        </w:rPr>
        <w:t xml:space="preserve">local </w:t>
      </w:r>
      <w:r w:rsidR="006B543A">
        <w:rPr>
          <w:rFonts w:ascii="Arial Narrow" w:hAnsi="Arial Narrow" w:cs="Arial"/>
          <w:sz w:val="20"/>
          <w:szCs w:val="20"/>
        </w:rPr>
        <w:t>community.</w:t>
      </w:r>
    </w:p>
    <w:p w14:paraId="3F44954B" w14:textId="743D71BA" w:rsidR="004A5CBA" w:rsidRDefault="004A5CBA" w:rsidP="003C4C83">
      <w:pPr>
        <w:pStyle w:val="ListParagraph"/>
        <w:numPr>
          <w:ilvl w:val="0"/>
          <w:numId w:val="1"/>
        </w:numPr>
        <w:ind w:left="360"/>
        <w:rPr>
          <w:rFonts w:ascii="Arial Narrow" w:hAnsi="Arial Narrow" w:cs="Arial"/>
          <w:sz w:val="20"/>
          <w:szCs w:val="20"/>
        </w:rPr>
      </w:pPr>
      <w:r>
        <w:rPr>
          <w:rFonts w:ascii="Arial Narrow" w:hAnsi="Arial Narrow" w:cs="Arial"/>
          <w:sz w:val="20"/>
          <w:szCs w:val="20"/>
        </w:rPr>
        <w:t>To collect and hold the subscribers tear off slips for the purpose of carrying out the annual lottery scheme.</w:t>
      </w:r>
    </w:p>
    <w:p w14:paraId="776B6AB9" w14:textId="56E163BD" w:rsidR="009062F9" w:rsidRDefault="009062F9" w:rsidP="003C4C83">
      <w:pPr>
        <w:pStyle w:val="ListParagraph"/>
        <w:numPr>
          <w:ilvl w:val="0"/>
          <w:numId w:val="1"/>
        </w:numPr>
        <w:ind w:left="360"/>
        <w:rPr>
          <w:rFonts w:ascii="Arial Narrow" w:hAnsi="Arial Narrow" w:cs="Arial"/>
          <w:sz w:val="20"/>
          <w:szCs w:val="20"/>
        </w:rPr>
      </w:pPr>
      <w:r>
        <w:rPr>
          <w:rFonts w:ascii="Arial Narrow" w:hAnsi="Arial Narrow" w:cs="Arial"/>
          <w:sz w:val="20"/>
          <w:szCs w:val="20"/>
        </w:rPr>
        <w:t>To hold personal data in line with the Data Protection Regulations for the purpose of carrying out this scheme.</w:t>
      </w:r>
    </w:p>
    <w:p w14:paraId="698835FD" w14:textId="4BD23ED8" w:rsidR="004A5CBA" w:rsidRDefault="004A5CBA" w:rsidP="003C4C83">
      <w:pPr>
        <w:pStyle w:val="ListParagraph"/>
        <w:numPr>
          <w:ilvl w:val="0"/>
          <w:numId w:val="1"/>
        </w:numPr>
        <w:ind w:left="360"/>
        <w:rPr>
          <w:rFonts w:ascii="Arial Narrow" w:hAnsi="Arial Narrow" w:cs="Arial"/>
          <w:sz w:val="20"/>
          <w:szCs w:val="20"/>
        </w:rPr>
      </w:pPr>
      <w:r>
        <w:rPr>
          <w:rFonts w:ascii="Arial Narrow" w:hAnsi="Arial Narrow" w:cs="Arial"/>
          <w:sz w:val="20"/>
          <w:szCs w:val="20"/>
        </w:rPr>
        <w:t>To allocate each subscriber with a personal number</w:t>
      </w:r>
      <w:r w:rsidR="009062F9">
        <w:rPr>
          <w:rFonts w:ascii="Arial Narrow" w:hAnsi="Arial Narrow" w:cs="Arial"/>
          <w:sz w:val="20"/>
          <w:szCs w:val="20"/>
        </w:rPr>
        <w:t xml:space="preserve"> and keep a record of this.</w:t>
      </w:r>
      <w:r w:rsidR="005A205A">
        <w:rPr>
          <w:rFonts w:ascii="Arial Narrow" w:hAnsi="Arial Narrow" w:cs="Arial"/>
          <w:sz w:val="20"/>
          <w:szCs w:val="20"/>
        </w:rPr>
        <w:t xml:space="preserve"> </w:t>
      </w:r>
    </w:p>
    <w:p w14:paraId="79553ED9" w14:textId="2B7C5132" w:rsidR="004A5CBA" w:rsidRDefault="004A5CBA" w:rsidP="003C4C83">
      <w:pPr>
        <w:pStyle w:val="ListParagraph"/>
        <w:numPr>
          <w:ilvl w:val="0"/>
          <w:numId w:val="1"/>
        </w:numPr>
        <w:ind w:left="360"/>
        <w:rPr>
          <w:rFonts w:ascii="Arial Narrow" w:hAnsi="Arial Narrow" w:cs="Arial"/>
          <w:sz w:val="20"/>
          <w:szCs w:val="20"/>
        </w:rPr>
      </w:pPr>
      <w:r>
        <w:rPr>
          <w:rFonts w:ascii="Arial Narrow" w:hAnsi="Arial Narrow" w:cs="Arial"/>
          <w:sz w:val="20"/>
          <w:szCs w:val="20"/>
        </w:rPr>
        <w:t>To keep a record of the Lottery winners.</w:t>
      </w:r>
      <w:r w:rsidR="009062F9">
        <w:rPr>
          <w:rFonts w:ascii="Arial Narrow" w:hAnsi="Arial Narrow" w:cs="Arial"/>
          <w:sz w:val="20"/>
          <w:szCs w:val="20"/>
        </w:rPr>
        <w:t xml:space="preserve"> Which prize was won, how much, who won</w:t>
      </w:r>
      <w:r w:rsidR="006E26DD">
        <w:rPr>
          <w:rFonts w:ascii="Arial Narrow" w:hAnsi="Arial Narrow" w:cs="Arial"/>
          <w:sz w:val="20"/>
          <w:szCs w:val="20"/>
        </w:rPr>
        <w:t xml:space="preserve"> and date</w:t>
      </w:r>
      <w:r w:rsidR="009062F9">
        <w:rPr>
          <w:rFonts w:ascii="Arial Narrow" w:hAnsi="Arial Narrow" w:cs="Arial"/>
          <w:sz w:val="20"/>
          <w:szCs w:val="20"/>
        </w:rPr>
        <w:t>.</w:t>
      </w:r>
    </w:p>
    <w:p w14:paraId="3C705C70" w14:textId="3AC27B15" w:rsidR="004A5CBA" w:rsidRDefault="004A5CBA" w:rsidP="003C4C83">
      <w:pPr>
        <w:pStyle w:val="ListParagraph"/>
        <w:numPr>
          <w:ilvl w:val="0"/>
          <w:numId w:val="1"/>
        </w:numPr>
        <w:ind w:left="360"/>
        <w:rPr>
          <w:rFonts w:ascii="Arial Narrow" w:hAnsi="Arial Narrow" w:cs="Arial"/>
          <w:sz w:val="20"/>
          <w:szCs w:val="20"/>
        </w:rPr>
      </w:pPr>
      <w:r>
        <w:rPr>
          <w:rFonts w:ascii="Arial Narrow" w:hAnsi="Arial Narrow" w:cs="Arial"/>
          <w:sz w:val="20"/>
          <w:szCs w:val="20"/>
        </w:rPr>
        <w:t xml:space="preserve">To </w:t>
      </w:r>
      <w:r w:rsidR="009062F9">
        <w:rPr>
          <w:rFonts w:ascii="Arial Narrow" w:hAnsi="Arial Narrow" w:cs="Arial"/>
          <w:sz w:val="20"/>
          <w:szCs w:val="20"/>
        </w:rPr>
        <w:t>do</w:t>
      </w:r>
      <w:r>
        <w:rPr>
          <w:rFonts w:ascii="Arial Narrow" w:hAnsi="Arial Narrow" w:cs="Arial"/>
          <w:sz w:val="20"/>
          <w:szCs w:val="20"/>
        </w:rPr>
        <w:t xml:space="preserve"> the monthly draws in the </w:t>
      </w:r>
      <w:r w:rsidR="00A2040F">
        <w:rPr>
          <w:rFonts w:ascii="Arial Narrow" w:hAnsi="Arial Narrow" w:cs="Arial"/>
          <w:sz w:val="20"/>
          <w:szCs w:val="20"/>
        </w:rPr>
        <w:t>presence</w:t>
      </w:r>
      <w:r>
        <w:rPr>
          <w:rFonts w:ascii="Arial Narrow" w:hAnsi="Arial Narrow" w:cs="Arial"/>
          <w:sz w:val="20"/>
          <w:szCs w:val="20"/>
        </w:rPr>
        <w:t xml:space="preserve"> of the committee member</w:t>
      </w:r>
      <w:r w:rsidR="006B543A">
        <w:rPr>
          <w:rFonts w:ascii="Arial Narrow" w:hAnsi="Arial Narrow" w:cs="Arial"/>
          <w:sz w:val="20"/>
          <w:szCs w:val="20"/>
        </w:rPr>
        <w:t>s</w:t>
      </w:r>
      <w:r>
        <w:rPr>
          <w:rFonts w:ascii="Arial Narrow" w:hAnsi="Arial Narrow" w:cs="Arial"/>
          <w:sz w:val="20"/>
          <w:szCs w:val="20"/>
        </w:rPr>
        <w:t xml:space="preserve"> at the monthly meetings</w:t>
      </w:r>
      <w:r w:rsidR="009062F9">
        <w:rPr>
          <w:rFonts w:ascii="Arial Narrow" w:hAnsi="Arial Narrow" w:cs="Arial"/>
          <w:sz w:val="20"/>
          <w:szCs w:val="20"/>
        </w:rPr>
        <w:t>.</w:t>
      </w:r>
    </w:p>
    <w:p w14:paraId="39AE155C" w14:textId="5D2E438E" w:rsidR="006F6DD8" w:rsidRDefault="009062F9" w:rsidP="00D85243">
      <w:pPr>
        <w:pStyle w:val="ListParagraph"/>
        <w:numPr>
          <w:ilvl w:val="0"/>
          <w:numId w:val="1"/>
        </w:numPr>
        <w:ind w:left="360"/>
        <w:rPr>
          <w:rFonts w:ascii="Arial Narrow" w:hAnsi="Arial Narrow" w:cs="Arial"/>
          <w:sz w:val="20"/>
          <w:szCs w:val="20"/>
        </w:rPr>
      </w:pPr>
      <w:r>
        <w:rPr>
          <w:rFonts w:ascii="Arial Narrow" w:hAnsi="Arial Narrow" w:cs="Arial"/>
          <w:sz w:val="20"/>
          <w:szCs w:val="20"/>
        </w:rPr>
        <w:t>To issue cheque payments to the monthly winners. Deliver by hand or post.</w:t>
      </w:r>
    </w:p>
    <w:p w14:paraId="349619E4" w14:textId="64D44019" w:rsidR="00FF43D4" w:rsidRPr="00D85243" w:rsidRDefault="00610A75" w:rsidP="00D85243">
      <w:pPr>
        <w:pStyle w:val="ListParagraph"/>
        <w:numPr>
          <w:ilvl w:val="0"/>
          <w:numId w:val="1"/>
        </w:numPr>
        <w:ind w:left="360"/>
        <w:rPr>
          <w:rFonts w:ascii="Arial Narrow" w:hAnsi="Arial Narrow" w:cs="Arial"/>
          <w:sz w:val="20"/>
          <w:szCs w:val="20"/>
        </w:rPr>
      </w:pPr>
      <w:r>
        <w:rPr>
          <w:rFonts w:ascii="Arial Narrow" w:hAnsi="Arial Narrow" w:cs="Arial"/>
          <w:sz w:val="20"/>
          <w:szCs w:val="20"/>
        </w:rPr>
        <w:t xml:space="preserve">Unless a next of kin can be found, </w:t>
      </w:r>
      <w:r w:rsidR="003F529E">
        <w:rPr>
          <w:rFonts w:ascii="Arial Narrow" w:hAnsi="Arial Narrow" w:cs="Arial"/>
          <w:sz w:val="20"/>
          <w:szCs w:val="20"/>
        </w:rPr>
        <w:t>to</w:t>
      </w:r>
      <w:r w:rsidR="00FF43D4">
        <w:rPr>
          <w:rFonts w:ascii="Arial Narrow" w:hAnsi="Arial Narrow" w:cs="Arial"/>
          <w:sz w:val="20"/>
          <w:szCs w:val="20"/>
        </w:rPr>
        <w:t xml:space="preserve"> remove deceased </w:t>
      </w:r>
      <w:r w:rsidR="007B266C">
        <w:rPr>
          <w:rFonts w:ascii="Arial Narrow" w:hAnsi="Arial Narrow" w:cs="Arial"/>
          <w:sz w:val="20"/>
          <w:szCs w:val="20"/>
        </w:rPr>
        <w:t>subscribers’</w:t>
      </w:r>
      <w:r w:rsidR="002E6AA7">
        <w:rPr>
          <w:rFonts w:ascii="Arial Narrow" w:hAnsi="Arial Narrow" w:cs="Arial"/>
          <w:sz w:val="20"/>
          <w:szCs w:val="20"/>
        </w:rPr>
        <w:t xml:space="preserve"> number</w:t>
      </w:r>
      <w:r w:rsidR="00FF43D4">
        <w:rPr>
          <w:rFonts w:ascii="Arial Narrow" w:hAnsi="Arial Narrow" w:cs="Arial"/>
          <w:sz w:val="20"/>
          <w:szCs w:val="20"/>
        </w:rPr>
        <w:t xml:space="preserve"> from the lottery draw</w:t>
      </w:r>
      <w:r>
        <w:rPr>
          <w:rFonts w:ascii="Arial Narrow" w:hAnsi="Arial Narrow" w:cs="Arial"/>
          <w:sz w:val="20"/>
          <w:szCs w:val="20"/>
        </w:rPr>
        <w:t xml:space="preserve"> list</w:t>
      </w:r>
      <w:r w:rsidR="00FF43D4">
        <w:rPr>
          <w:rFonts w:ascii="Arial Narrow" w:hAnsi="Arial Narrow" w:cs="Arial"/>
          <w:sz w:val="20"/>
          <w:szCs w:val="20"/>
        </w:rPr>
        <w:t>.</w:t>
      </w:r>
    </w:p>
    <w:p w14:paraId="1601A78E" w14:textId="2C954E87" w:rsidR="00DE0EFA" w:rsidRDefault="00DA375B" w:rsidP="00DE0EFA">
      <w:pPr>
        <w:pStyle w:val="ListParagraph"/>
        <w:numPr>
          <w:ilvl w:val="0"/>
          <w:numId w:val="1"/>
        </w:numPr>
        <w:ind w:left="360"/>
        <w:rPr>
          <w:rFonts w:ascii="Arial Narrow" w:hAnsi="Arial Narrow" w:cs="Arial"/>
          <w:sz w:val="20"/>
          <w:szCs w:val="20"/>
        </w:rPr>
      </w:pPr>
      <w:r w:rsidRPr="00A460E4">
        <w:rPr>
          <w:rFonts w:ascii="Arial Narrow" w:hAnsi="Arial Narrow" w:cs="Arial"/>
          <w:sz w:val="20"/>
          <w:szCs w:val="20"/>
        </w:rPr>
        <w:t>To</w:t>
      </w:r>
      <w:r w:rsidR="006B543A">
        <w:rPr>
          <w:rFonts w:ascii="Arial Narrow" w:hAnsi="Arial Narrow" w:cs="Arial"/>
          <w:sz w:val="20"/>
          <w:szCs w:val="20"/>
        </w:rPr>
        <w:t xml:space="preserve"> liaise with the treasurer to</w:t>
      </w:r>
      <w:r w:rsidRPr="00A460E4">
        <w:rPr>
          <w:rFonts w:ascii="Arial Narrow" w:hAnsi="Arial Narrow" w:cs="Arial"/>
          <w:sz w:val="20"/>
          <w:szCs w:val="20"/>
        </w:rPr>
        <w:t xml:space="preserve"> keep proper checks and records of incomes and </w:t>
      </w:r>
      <w:r w:rsidR="00CE3D8E" w:rsidRPr="00A460E4">
        <w:rPr>
          <w:rFonts w:ascii="Arial Narrow" w:hAnsi="Arial Narrow" w:cs="Arial"/>
          <w:sz w:val="20"/>
          <w:szCs w:val="20"/>
        </w:rPr>
        <w:t>expenses.</w:t>
      </w:r>
    </w:p>
    <w:p w14:paraId="1F4BB476" w14:textId="67572A61" w:rsidR="00DE0EFA" w:rsidRPr="00DE0EFA" w:rsidRDefault="00DE0EFA" w:rsidP="00DE0EFA">
      <w:pPr>
        <w:pStyle w:val="ListParagraph"/>
        <w:numPr>
          <w:ilvl w:val="0"/>
          <w:numId w:val="1"/>
        </w:numPr>
        <w:ind w:left="360"/>
        <w:rPr>
          <w:rFonts w:ascii="Arial Narrow" w:hAnsi="Arial Narrow" w:cs="Arial"/>
          <w:sz w:val="20"/>
          <w:szCs w:val="20"/>
        </w:rPr>
      </w:pPr>
      <w:r w:rsidRPr="00DE0EFA">
        <w:rPr>
          <w:rFonts w:ascii="Arial Narrow" w:hAnsi="Arial Narrow" w:cs="Arial"/>
          <w:sz w:val="20"/>
          <w:szCs w:val="20"/>
        </w:rPr>
        <w:t xml:space="preserve">The Lottery Processor will be responsible for holding the Friends of BTH cheque books (unused and partly used cheque books) which </w:t>
      </w:r>
      <w:proofErr w:type="gramStart"/>
      <w:r w:rsidRPr="00DE0EFA">
        <w:rPr>
          <w:rFonts w:ascii="Arial Narrow" w:hAnsi="Arial Narrow" w:cs="Arial"/>
          <w:sz w:val="20"/>
          <w:szCs w:val="20"/>
        </w:rPr>
        <w:t>should</w:t>
      </w:r>
      <w:proofErr w:type="gramEnd"/>
      <w:r w:rsidRPr="00DE0EFA">
        <w:rPr>
          <w:rFonts w:ascii="Arial Narrow" w:hAnsi="Arial Narrow" w:cs="Arial"/>
          <w:sz w:val="20"/>
          <w:szCs w:val="20"/>
        </w:rPr>
        <w:t xml:space="preserve"> be kept under lock and key.</w:t>
      </w:r>
    </w:p>
    <w:p w14:paraId="18FE93F9" w14:textId="77777777" w:rsidR="00DE0EFA" w:rsidRDefault="00DE0EFA" w:rsidP="00A460E4">
      <w:pPr>
        <w:rPr>
          <w:rFonts w:ascii="Arial Narrow" w:hAnsi="Arial Narrow" w:cs="Arial"/>
          <w:b/>
          <w:bCs/>
          <w:sz w:val="20"/>
          <w:szCs w:val="20"/>
          <w:u w:val="single"/>
        </w:rPr>
      </w:pPr>
    </w:p>
    <w:p w14:paraId="4A66DFB4" w14:textId="752265F1" w:rsidR="00AB04D4" w:rsidRDefault="00DA375B" w:rsidP="00A460E4">
      <w:pPr>
        <w:rPr>
          <w:rFonts w:ascii="Arial Narrow" w:hAnsi="Arial Narrow" w:cs="Arial"/>
          <w:b/>
          <w:bCs/>
          <w:sz w:val="20"/>
          <w:szCs w:val="20"/>
        </w:rPr>
      </w:pPr>
      <w:r w:rsidRPr="00A460E4">
        <w:rPr>
          <w:rFonts w:ascii="Arial Narrow" w:hAnsi="Arial Narrow" w:cs="Arial"/>
          <w:b/>
          <w:bCs/>
          <w:sz w:val="20"/>
          <w:szCs w:val="20"/>
          <w:u w:val="single"/>
        </w:rPr>
        <w:t>INCOME SOURCES ARE FROM</w:t>
      </w:r>
      <w:r w:rsidR="002E575D" w:rsidRPr="002E575D">
        <w:rPr>
          <w:rFonts w:ascii="Arial Narrow" w:hAnsi="Arial Narrow" w:cs="Arial"/>
          <w:b/>
          <w:bCs/>
          <w:sz w:val="20"/>
          <w:szCs w:val="20"/>
        </w:rPr>
        <w:t xml:space="preserve"> </w:t>
      </w:r>
      <w:bookmarkStart w:id="0" w:name="_Hlk158285840"/>
      <w:r w:rsidR="008F3832">
        <w:rPr>
          <w:rFonts w:ascii="Arial Narrow" w:hAnsi="Arial Narrow" w:cs="Arial"/>
          <w:b/>
          <w:bCs/>
          <w:sz w:val="20"/>
          <w:szCs w:val="20"/>
        </w:rPr>
        <w:t>–</w:t>
      </w:r>
      <w:r w:rsidR="002E575D" w:rsidRPr="002E575D">
        <w:rPr>
          <w:rFonts w:ascii="Arial Narrow" w:hAnsi="Arial Narrow" w:cs="Arial"/>
          <w:b/>
          <w:bCs/>
          <w:sz w:val="20"/>
          <w:szCs w:val="20"/>
        </w:rPr>
        <w:t xml:space="preserve"> </w:t>
      </w:r>
      <w:bookmarkEnd w:id="0"/>
      <w:r w:rsidR="00AB04D4">
        <w:rPr>
          <w:rFonts w:ascii="Arial Narrow" w:hAnsi="Arial Narrow" w:cs="Arial"/>
          <w:b/>
          <w:bCs/>
          <w:sz w:val="20"/>
          <w:szCs w:val="20"/>
        </w:rPr>
        <w:t xml:space="preserve"> </w:t>
      </w:r>
    </w:p>
    <w:p w14:paraId="769184EB" w14:textId="77777777" w:rsidR="00CE3D8E" w:rsidRPr="00CE3D8E" w:rsidRDefault="00CE3D8E" w:rsidP="00CE3D8E">
      <w:pPr>
        <w:pStyle w:val="ListParagraph"/>
        <w:numPr>
          <w:ilvl w:val="0"/>
          <w:numId w:val="8"/>
        </w:numPr>
        <w:rPr>
          <w:rFonts w:ascii="Arial Narrow" w:hAnsi="Arial Narrow" w:cs="Arial"/>
          <w:b/>
          <w:bCs/>
          <w:sz w:val="20"/>
          <w:szCs w:val="20"/>
          <w:u w:val="single"/>
        </w:rPr>
      </w:pPr>
      <w:r w:rsidRPr="00CE3D8E">
        <w:rPr>
          <w:rFonts w:ascii="Arial Narrow" w:hAnsi="Arial Narrow" w:cs="Arial"/>
          <w:sz w:val="20"/>
          <w:szCs w:val="20"/>
        </w:rPr>
        <w:t>Annual Subscribers to</w:t>
      </w:r>
      <w:r w:rsidRPr="00CE3D8E">
        <w:rPr>
          <w:rFonts w:ascii="Arial Narrow" w:hAnsi="Arial Narrow" w:cs="Arial"/>
          <w:b/>
          <w:bCs/>
          <w:sz w:val="20"/>
          <w:szCs w:val="20"/>
        </w:rPr>
        <w:t xml:space="preserve"> </w:t>
      </w:r>
      <w:proofErr w:type="gramStart"/>
      <w:r w:rsidR="008F3832" w:rsidRPr="00CE3D8E">
        <w:rPr>
          <w:rFonts w:ascii="Arial Narrow" w:hAnsi="Arial Narrow" w:cs="Arial"/>
          <w:sz w:val="20"/>
          <w:szCs w:val="20"/>
        </w:rPr>
        <w:t>The</w:t>
      </w:r>
      <w:proofErr w:type="gramEnd"/>
      <w:r w:rsidR="008F3832" w:rsidRPr="00CE3D8E">
        <w:rPr>
          <w:rFonts w:ascii="Arial Narrow" w:hAnsi="Arial Narrow" w:cs="Arial"/>
          <w:sz w:val="20"/>
          <w:szCs w:val="20"/>
        </w:rPr>
        <w:t xml:space="preserve"> Friends of Bellingham Town Hall </w:t>
      </w:r>
      <w:r w:rsidRPr="00CE3D8E">
        <w:rPr>
          <w:rFonts w:ascii="Arial Narrow" w:hAnsi="Arial Narrow" w:cs="Arial"/>
          <w:sz w:val="20"/>
          <w:szCs w:val="20"/>
        </w:rPr>
        <w:t xml:space="preserve">Lottery Scheme. </w:t>
      </w:r>
    </w:p>
    <w:p w14:paraId="67EED2E1" w14:textId="74D20D78" w:rsidR="005571AE" w:rsidRPr="00CE3D8E" w:rsidRDefault="00CE3D8E" w:rsidP="00CE3D8E">
      <w:pPr>
        <w:pStyle w:val="ListParagraph"/>
        <w:numPr>
          <w:ilvl w:val="0"/>
          <w:numId w:val="8"/>
        </w:numPr>
        <w:rPr>
          <w:rFonts w:ascii="Arial Narrow" w:hAnsi="Arial Narrow" w:cs="Arial"/>
          <w:b/>
          <w:bCs/>
          <w:sz w:val="20"/>
          <w:szCs w:val="20"/>
          <w:u w:val="single"/>
        </w:rPr>
      </w:pPr>
      <w:r w:rsidRPr="00CE3D8E">
        <w:rPr>
          <w:rFonts w:ascii="Arial Narrow" w:hAnsi="Arial Narrow" w:cs="Arial"/>
          <w:sz w:val="20"/>
          <w:szCs w:val="20"/>
        </w:rPr>
        <w:t>The annual subscription</w:t>
      </w:r>
      <w:r w:rsidR="00AB04D4">
        <w:rPr>
          <w:rFonts w:ascii="Arial Narrow" w:hAnsi="Arial Narrow" w:cs="Arial"/>
          <w:sz w:val="20"/>
          <w:szCs w:val="20"/>
        </w:rPr>
        <w:t xml:space="preserve"> fee</w:t>
      </w:r>
      <w:r w:rsidRPr="00CE3D8E">
        <w:rPr>
          <w:rFonts w:ascii="Arial Narrow" w:hAnsi="Arial Narrow" w:cs="Arial"/>
          <w:sz w:val="20"/>
          <w:szCs w:val="20"/>
        </w:rPr>
        <w:t xml:space="preserve"> is set at £12 per person per year.</w:t>
      </w:r>
      <w:r w:rsidR="00610A75">
        <w:rPr>
          <w:rFonts w:ascii="Arial Narrow" w:hAnsi="Arial Narrow" w:cs="Arial"/>
          <w:sz w:val="20"/>
          <w:szCs w:val="20"/>
        </w:rPr>
        <w:t xml:space="preserve"> Which is reviewed annually.</w:t>
      </w:r>
    </w:p>
    <w:p w14:paraId="0AA2F625" w14:textId="77777777" w:rsidR="00A34036" w:rsidRPr="00A460E4" w:rsidRDefault="00A34036">
      <w:pPr>
        <w:rPr>
          <w:rFonts w:ascii="Arial Narrow" w:hAnsi="Arial Narrow" w:cs="Arial"/>
          <w:b/>
          <w:bCs/>
          <w:sz w:val="20"/>
          <w:szCs w:val="20"/>
        </w:rPr>
      </w:pPr>
    </w:p>
    <w:p w14:paraId="21A8F733" w14:textId="43ADD439" w:rsidR="00AB04D4" w:rsidRDefault="00DA375B" w:rsidP="00770BBE">
      <w:pPr>
        <w:rPr>
          <w:rFonts w:ascii="Arial Narrow" w:hAnsi="Arial Narrow" w:cs="Arial"/>
          <w:sz w:val="20"/>
          <w:szCs w:val="20"/>
        </w:rPr>
      </w:pPr>
      <w:r w:rsidRPr="00A460E4">
        <w:rPr>
          <w:rFonts w:ascii="Arial Narrow" w:hAnsi="Arial Narrow" w:cs="Arial"/>
          <w:b/>
          <w:bCs/>
          <w:sz w:val="20"/>
          <w:szCs w:val="20"/>
          <w:u w:val="single"/>
        </w:rPr>
        <w:t>EXPENSES CONSISTS OF</w:t>
      </w:r>
      <w:r w:rsidR="002E575D" w:rsidRPr="002E575D">
        <w:rPr>
          <w:rFonts w:ascii="Arial Narrow" w:hAnsi="Arial Narrow" w:cs="Arial"/>
          <w:b/>
          <w:bCs/>
          <w:sz w:val="20"/>
          <w:szCs w:val="20"/>
        </w:rPr>
        <w:t xml:space="preserve"> </w:t>
      </w:r>
      <w:r w:rsidR="005868A9" w:rsidRPr="00482792">
        <w:rPr>
          <w:rFonts w:ascii="Arial Narrow" w:hAnsi="Arial Narrow" w:cs="Arial"/>
          <w:sz w:val="20"/>
          <w:szCs w:val="20"/>
        </w:rPr>
        <w:t>–</w:t>
      </w:r>
    </w:p>
    <w:p w14:paraId="3E378EE4" w14:textId="51959666" w:rsidR="00DE0EFA" w:rsidRPr="00DE0EFA" w:rsidRDefault="00482792" w:rsidP="00DE0EFA">
      <w:pPr>
        <w:pStyle w:val="ListParagraph"/>
        <w:numPr>
          <w:ilvl w:val="0"/>
          <w:numId w:val="7"/>
        </w:numPr>
        <w:rPr>
          <w:rFonts w:ascii="Arial Narrow" w:hAnsi="Arial Narrow" w:cs="Arial"/>
          <w:b/>
          <w:bCs/>
          <w:sz w:val="20"/>
          <w:szCs w:val="20"/>
          <w:u w:val="single"/>
        </w:rPr>
      </w:pPr>
      <w:r w:rsidRPr="00DE0EFA">
        <w:rPr>
          <w:rFonts w:ascii="Arial Narrow" w:hAnsi="Arial Narrow" w:cs="Arial"/>
          <w:b/>
          <w:bCs/>
          <w:sz w:val="20"/>
          <w:szCs w:val="20"/>
        </w:rPr>
        <w:t>£950</w:t>
      </w:r>
      <w:r w:rsidRPr="00DE0EFA">
        <w:rPr>
          <w:rFonts w:ascii="Arial Narrow" w:hAnsi="Arial Narrow" w:cs="Arial"/>
          <w:sz w:val="20"/>
          <w:szCs w:val="20"/>
        </w:rPr>
        <w:t xml:space="preserve"> </w:t>
      </w:r>
      <w:r w:rsidR="00DE0EFA" w:rsidRPr="00DE0EFA">
        <w:rPr>
          <w:rFonts w:ascii="Arial Narrow" w:hAnsi="Arial Narrow" w:cs="Arial"/>
          <w:sz w:val="20"/>
          <w:szCs w:val="20"/>
        </w:rPr>
        <w:t xml:space="preserve">Lottery </w:t>
      </w:r>
      <w:r w:rsidRPr="00DE0EFA">
        <w:rPr>
          <w:rFonts w:ascii="Arial Narrow" w:hAnsi="Arial Narrow" w:cs="Arial"/>
          <w:sz w:val="20"/>
          <w:szCs w:val="20"/>
        </w:rPr>
        <w:t>Prize money</w:t>
      </w:r>
      <w:r w:rsidR="002E6AA7">
        <w:rPr>
          <w:rFonts w:ascii="Arial Narrow" w:hAnsi="Arial Narrow" w:cs="Arial"/>
          <w:sz w:val="20"/>
          <w:szCs w:val="20"/>
        </w:rPr>
        <w:t xml:space="preserve"> annually</w:t>
      </w:r>
      <w:r w:rsidR="00DE0EFA">
        <w:rPr>
          <w:rFonts w:ascii="Arial Narrow" w:hAnsi="Arial Narrow" w:cs="Arial"/>
          <w:sz w:val="20"/>
          <w:szCs w:val="20"/>
        </w:rPr>
        <w:t>.</w:t>
      </w:r>
    </w:p>
    <w:p w14:paraId="3F77BA4D" w14:textId="681601CA" w:rsidR="00B72237" w:rsidRPr="00DE0EFA" w:rsidRDefault="005868A9" w:rsidP="00DE0EFA">
      <w:pPr>
        <w:pStyle w:val="ListParagraph"/>
        <w:numPr>
          <w:ilvl w:val="0"/>
          <w:numId w:val="7"/>
        </w:numPr>
        <w:rPr>
          <w:rFonts w:ascii="Arial Narrow" w:hAnsi="Arial Narrow" w:cs="Arial"/>
          <w:b/>
          <w:bCs/>
          <w:sz w:val="20"/>
          <w:szCs w:val="20"/>
          <w:u w:val="single"/>
        </w:rPr>
      </w:pPr>
      <w:r w:rsidRPr="00DE0EFA">
        <w:rPr>
          <w:rFonts w:ascii="Arial Narrow" w:hAnsi="Arial Narrow" w:cs="Arial"/>
          <w:sz w:val="20"/>
          <w:szCs w:val="20"/>
        </w:rPr>
        <w:t>Various R</w:t>
      </w:r>
      <w:r w:rsidR="00B72237" w:rsidRPr="00DE0EFA">
        <w:rPr>
          <w:rFonts w:ascii="Arial Narrow" w:hAnsi="Arial Narrow" w:cs="Arial"/>
          <w:sz w:val="20"/>
          <w:szCs w:val="20"/>
        </w:rPr>
        <w:t>efurbishments/Maintenance services</w:t>
      </w:r>
      <w:r w:rsidR="00DE0EFA" w:rsidRPr="00DE0EFA">
        <w:rPr>
          <w:rFonts w:ascii="Arial Narrow" w:hAnsi="Arial Narrow" w:cs="Arial"/>
          <w:sz w:val="20"/>
          <w:szCs w:val="20"/>
        </w:rPr>
        <w:t xml:space="preserve"> which has been agreed</w:t>
      </w:r>
      <w:r w:rsidR="00CE3D8E">
        <w:rPr>
          <w:rFonts w:ascii="Arial Narrow" w:hAnsi="Arial Narrow" w:cs="Arial"/>
          <w:sz w:val="20"/>
          <w:szCs w:val="20"/>
        </w:rPr>
        <w:t xml:space="preserve"> to</w:t>
      </w:r>
      <w:r w:rsidR="00DE0EFA" w:rsidRPr="00DE0EFA">
        <w:rPr>
          <w:rFonts w:ascii="Arial Narrow" w:hAnsi="Arial Narrow" w:cs="Arial"/>
          <w:sz w:val="20"/>
          <w:szCs w:val="20"/>
        </w:rPr>
        <w:t xml:space="preserve"> by </w:t>
      </w:r>
      <w:r w:rsidR="003F529E">
        <w:rPr>
          <w:rFonts w:ascii="Arial Narrow" w:hAnsi="Arial Narrow" w:cs="Arial"/>
          <w:sz w:val="20"/>
          <w:szCs w:val="20"/>
        </w:rPr>
        <w:t xml:space="preserve">majority </w:t>
      </w:r>
      <w:r w:rsidR="00610A75" w:rsidRPr="00DE0EFA">
        <w:rPr>
          <w:rFonts w:ascii="Arial Narrow" w:hAnsi="Arial Narrow" w:cs="Arial"/>
          <w:sz w:val="20"/>
          <w:szCs w:val="20"/>
        </w:rPr>
        <w:t>of</w:t>
      </w:r>
      <w:r w:rsidR="00CE3D8E">
        <w:rPr>
          <w:rFonts w:ascii="Arial Narrow" w:hAnsi="Arial Narrow" w:cs="Arial"/>
          <w:sz w:val="20"/>
          <w:szCs w:val="20"/>
        </w:rPr>
        <w:t xml:space="preserve"> the</w:t>
      </w:r>
      <w:r w:rsidR="00DE0EFA" w:rsidRPr="00DE0EFA">
        <w:rPr>
          <w:rFonts w:ascii="Arial Narrow" w:hAnsi="Arial Narrow" w:cs="Arial"/>
          <w:sz w:val="20"/>
          <w:szCs w:val="20"/>
        </w:rPr>
        <w:t xml:space="preserve"> trustee committee beforehand</w:t>
      </w:r>
      <w:r w:rsidR="008F3832" w:rsidRPr="00DE0EFA">
        <w:rPr>
          <w:rFonts w:ascii="Arial Narrow" w:hAnsi="Arial Narrow" w:cs="Arial"/>
          <w:sz w:val="20"/>
          <w:szCs w:val="20"/>
        </w:rPr>
        <w:t>.</w:t>
      </w:r>
    </w:p>
    <w:p w14:paraId="092E8D29" w14:textId="77777777" w:rsidR="00A34036" w:rsidRPr="00A460E4" w:rsidRDefault="00A34036">
      <w:pPr>
        <w:rPr>
          <w:rFonts w:ascii="Arial Narrow" w:hAnsi="Arial Narrow" w:cs="Arial"/>
          <w:b/>
          <w:bCs/>
          <w:sz w:val="20"/>
          <w:szCs w:val="20"/>
        </w:rPr>
      </w:pPr>
    </w:p>
    <w:p w14:paraId="4F0D0DF8" w14:textId="378A977E" w:rsidR="00AB04D4" w:rsidRPr="00A460E4" w:rsidRDefault="00DA375B">
      <w:pPr>
        <w:rPr>
          <w:rFonts w:ascii="Arial Narrow" w:hAnsi="Arial Narrow" w:cs="Arial"/>
          <w:b/>
          <w:bCs/>
          <w:sz w:val="20"/>
          <w:szCs w:val="20"/>
          <w:u w:val="single"/>
        </w:rPr>
      </w:pPr>
      <w:r w:rsidRPr="00A460E4">
        <w:rPr>
          <w:rFonts w:ascii="Arial Narrow" w:hAnsi="Arial Narrow" w:cs="Arial"/>
          <w:b/>
          <w:bCs/>
          <w:sz w:val="20"/>
          <w:szCs w:val="20"/>
          <w:u w:val="single"/>
        </w:rPr>
        <w:t>BANK</w:t>
      </w:r>
      <w:r w:rsidR="00386EFC" w:rsidRPr="00A460E4">
        <w:rPr>
          <w:rFonts w:ascii="Arial Narrow" w:hAnsi="Arial Narrow" w:cs="Arial"/>
          <w:b/>
          <w:bCs/>
          <w:sz w:val="20"/>
          <w:szCs w:val="20"/>
          <w:u w:val="single"/>
        </w:rPr>
        <w:t xml:space="preserve"> &amp;</w:t>
      </w:r>
      <w:r w:rsidR="009B5147" w:rsidRPr="00A460E4">
        <w:rPr>
          <w:rFonts w:ascii="Arial Narrow" w:hAnsi="Arial Narrow" w:cs="Arial"/>
          <w:b/>
          <w:bCs/>
          <w:sz w:val="20"/>
          <w:szCs w:val="20"/>
          <w:u w:val="single"/>
        </w:rPr>
        <w:t xml:space="preserve"> CASH</w:t>
      </w:r>
      <w:r w:rsidR="00386EFC" w:rsidRPr="00A460E4">
        <w:rPr>
          <w:rFonts w:ascii="Arial Narrow" w:hAnsi="Arial Narrow" w:cs="Arial"/>
          <w:b/>
          <w:bCs/>
          <w:sz w:val="20"/>
          <w:szCs w:val="20"/>
          <w:u w:val="single"/>
        </w:rPr>
        <w:t xml:space="preserve"> PAYMENT PROCEEDURES</w:t>
      </w:r>
      <w:r w:rsidR="006E26DD">
        <w:rPr>
          <w:rFonts w:ascii="Arial Narrow" w:hAnsi="Arial Narrow" w:cs="Arial"/>
          <w:b/>
          <w:bCs/>
          <w:sz w:val="20"/>
          <w:szCs w:val="20"/>
          <w:u w:val="single"/>
        </w:rPr>
        <w:t xml:space="preserve"> </w:t>
      </w:r>
      <w:r w:rsidR="006E26DD">
        <w:rPr>
          <w:rFonts w:ascii="Arial Narrow" w:hAnsi="Arial Narrow" w:cs="Arial"/>
          <w:b/>
          <w:bCs/>
          <w:sz w:val="20"/>
          <w:szCs w:val="20"/>
        </w:rPr>
        <w:t>–</w:t>
      </w:r>
    </w:p>
    <w:p w14:paraId="7CCE56B8" w14:textId="77777777" w:rsidR="009F34E2" w:rsidRPr="00A460E4" w:rsidRDefault="002437E7" w:rsidP="002437E7">
      <w:pPr>
        <w:pStyle w:val="ListParagraph"/>
        <w:numPr>
          <w:ilvl w:val="0"/>
          <w:numId w:val="4"/>
        </w:numPr>
        <w:rPr>
          <w:rFonts w:ascii="Arial Narrow" w:hAnsi="Arial Narrow" w:cs="Arial"/>
          <w:sz w:val="20"/>
          <w:szCs w:val="20"/>
        </w:rPr>
      </w:pPr>
      <w:r w:rsidRPr="00A460E4">
        <w:rPr>
          <w:rFonts w:ascii="Arial Narrow" w:hAnsi="Arial Narrow" w:cs="Arial"/>
          <w:sz w:val="20"/>
          <w:szCs w:val="20"/>
        </w:rPr>
        <w:t>There will be at least 3 signatories, two of which need to sign any cheques authorised by Minutes of a Committee Meeting.</w:t>
      </w:r>
    </w:p>
    <w:p w14:paraId="5D3C1FD2" w14:textId="698D808A" w:rsidR="002437E7" w:rsidRPr="00A460E4" w:rsidRDefault="002437E7" w:rsidP="002437E7">
      <w:pPr>
        <w:pStyle w:val="ListParagraph"/>
        <w:numPr>
          <w:ilvl w:val="0"/>
          <w:numId w:val="4"/>
        </w:numPr>
        <w:rPr>
          <w:rFonts w:ascii="Arial Narrow" w:hAnsi="Arial Narrow" w:cs="Arial"/>
          <w:sz w:val="20"/>
          <w:szCs w:val="20"/>
        </w:rPr>
      </w:pPr>
      <w:r w:rsidRPr="00A460E4">
        <w:rPr>
          <w:rFonts w:ascii="Arial Narrow" w:hAnsi="Arial Narrow" w:cs="Arial"/>
          <w:sz w:val="20"/>
          <w:szCs w:val="20"/>
        </w:rPr>
        <w:t xml:space="preserve">All funds will be held in the Lloyds Bank in the name of </w:t>
      </w:r>
      <w:r w:rsidR="00386EFC" w:rsidRPr="00A460E4">
        <w:rPr>
          <w:rFonts w:ascii="Arial Narrow" w:hAnsi="Arial Narrow" w:cs="Arial"/>
          <w:sz w:val="20"/>
          <w:szCs w:val="20"/>
        </w:rPr>
        <w:t>Friends of BTH account</w:t>
      </w:r>
      <w:r w:rsidRPr="00A460E4">
        <w:rPr>
          <w:rFonts w:ascii="Arial Narrow" w:hAnsi="Arial Narrow" w:cs="Arial"/>
          <w:sz w:val="20"/>
          <w:szCs w:val="20"/>
        </w:rPr>
        <w:t xml:space="preserve"> on such terms as the Trustees shall decide. </w:t>
      </w:r>
    </w:p>
    <w:p w14:paraId="6BB8CD01" w14:textId="77777777" w:rsidR="002437E7" w:rsidRDefault="002437E7" w:rsidP="002437E7">
      <w:pPr>
        <w:pStyle w:val="ListParagraph"/>
        <w:numPr>
          <w:ilvl w:val="0"/>
          <w:numId w:val="4"/>
        </w:numPr>
        <w:rPr>
          <w:rFonts w:ascii="Arial Narrow" w:hAnsi="Arial Narrow" w:cs="Arial"/>
          <w:sz w:val="20"/>
          <w:szCs w:val="20"/>
        </w:rPr>
      </w:pPr>
      <w:r w:rsidRPr="00A460E4">
        <w:rPr>
          <w:rFonts w:ascii="Arial Narrow" w:hAnsi="Arial Narrow" w:cs="Arial"/>
          <w:sz w:val="20"/>
          <w:szCs w:val="20"/>
        </w:rPr>
        <w:t>The treasurer will receive any bank statements.</w:t>
      </w:r>
    </w:p>
    <w:p w14:paraId="049F19F9" w14:textId="4A686FE9" w:rsidR="002437E7" w:rsidRDefault="002437E7" w:rsidP="002437E7">
      <w:pPr>
        <w:pStyle w:val="ListParagraph"/>
        <w:numPr>
          <w:ilvl w:val="0"/>
          <w:numId w:val="4"/>
        </w:numPr>
        <w:rPr>
          <w:rFonts w:ascii="Arial Narrow" w:hAnsi="Arial Narrow" w:cs="Arial"/>
          <w:sz w:val="20"/>
          <w:szCs w:val="20"/>
        </w:rPr>
      </w:pPr>
      <w:r w:rsidRPr="00A460E4">
        <w:rPr>
          <w:rFonts w:ascii="Arial Narrow" w:hAnsi="Arial Narrow" w:cs="Arial"/>
          <w:sz w:val="20"/>
          <w:szCs w:val="20"/>
        </w:rPr>
        <w:t>The Friends of the BTH Account is held as a restricted fund, to be used solely for refurbishments of the hall.</w:t>
      </w:r>
    </w:p>
    <w:p w14:paraId="2FC736C8" w14:textId="0D076116" w:rsidR="00D85243" w:rsidRPr="00D85243" w:rsidRDefault="00D85243" w:rsidP="00D85243">
      <w:pPr>
        <w:pStyle w:val="ListParagraph"/>
        <w:numPr>
          <w:ilvl w:val="0"/>
          <w:numId w:val="4"/>
        </w:numPr>
        <w:rPr>
          <w:rFonts w:ascii="Arial Narrow" w:hAnsi="Arial Narrow" w:cs="Arial"/>
          <w:sz w:val="20"/>
          <w:szCs w:val="20"/>
        </w:rPr>
      </w:pPr>
      <w:r w:rsidRPr="00A460E4">
        <w:rPr>
          <w:rFonts w:ascii="Arial Narrow" w:hAnsi="Arial Narrow" w:cs="Arial"/>
          <w:sz w:val="20"/>
          <w:szCs w:val="20"/>
        </w:rPr>
        <w:t>All expenditure shall be properly authorised and documented; all income shall be paid into the bank without delay.</w:t>
      </w:r>
    </w:p>
    <w:p w14:paraId="383ED262" w14:textId="77777777" w:rsidR="00765814" w:rsidRPr="00A460E4" w:rsidRDefault="00765814">
      <w:pPr>
        <w:rPr>
          <w:rFonts w:ascii="Arial Narrow" w:hAnsi="Arial Narrow" w:cs="Arial"/>
          <w:b/>
          <w:sz w:val="20"/>
          <w:szCs w:val="20"/>
        </w:rPr>
      </w:pPr>
    </w:p>
    <w:p w14:paraId="44EB69BB" w14:textId="4A444151" w:rsidR="009432C7" w:rsidRPr="00A460E4" w:rsidRDefault="009F34E2">
      <w:pPr>
        <w:rPr>
          <w:rFonts w:ascii="Arial Narrow" w:hAnsi="Arial Narrow" w:cs="Arial"/>
          <w:sz w:val="20"/>
          <w:szCs w:val="20"/>
          <w:u w:val="single"/>
        </w:rPr>
      </w:pPr>
      <w:r w:rsidRPr="00A460E4">
        <w:rPr>
          <w:rFonts w:ascii="Arial Narrow" w:hAnsi="Arial Narrow" w:cs="Arial"/>
          <w:b/>
          <w:sz w:val="20"/>
          <w:szCs w:val="20"/>
          <w:u w:val="single"/>
        </w:rPr>
        <w:t>FINANCIAL RECORDS</w:t>
      </w:r>
      <w:r w:rsidR="006E26DD">
        <w:rPr>
          <w:rFonts w:ascii="Arial Narrow" w:hAnsi="Arial Narrow" w:cs="Arial"/>
          <w:b/>
          <w:sz w:val="20"/>
          <w:szCs w:val="20"/>
          <w:u w:val="single"/>
        </w:rPr>
        <w:t xml:space="preserve"> </w:t>
      </w:r>
      <w:r w:rsidR="006E26DD">
        <w:rPr>
          <w:rFonts w:ascii="Arial Narrow" w:hAnsi="Arial Narrow" w:cs="Arial"/>
          <w:b/>
          <w:bCs/>
          <w:sz w:val="20"/>
          <w:szCs w:val="20"/>
        </w:rPr>
        <w:t>–</w:t>
      </w:r>
    </w:p>
    <w:p w14:paraId="4BDC6191" w14:textId="77777777" w:rsidR="009432C7" w:rsidRPr="00A460E4" w:rsidRDefault="009432C7">
      <w:pPr>
        <w:rPr>
          <w:rFonts w:ascii="Arial Narrow" w:hAnsi="Arial Narrow" w:cs="Arial"/>
          <w:sz w:val="20"/>
          <w:szCs w:val="20"/>
        </w:rPr>
      </w:pPr>
      <w:r w:rsidRPr="00A460E4">
        <w:rPr>
          <w:rFonts w:ascii="Arial Narrow" w:hAnsi="Arial Narrow" w:cs="Arial"/>
          <w:sz w:val="20"/>
          <w:szCs w:val="20"/>
        </w:rPr>
        <w:t>The treasurer shall keep up to date a petty cash book, a cashbook analysing all the transactions in the bank accounts.</w:t>
      </w:r>
    </w:p>
    <w:p w14:paraId="6097C4C6" w14:textId="77777777" w:rsidR="009432C7" w:rsidRPr="00A460E4" w:rsidRDefault="009432C7">
      <w:pPr>
        <w:rPr>
          <w:rFonts w:ascii="Arial Narrow" w:hAnsi="Arial Narrow" w:cs="Arial"/>
          <w:sz w:val="20"/>
          <w:szCs w:val="20"/>
        </w:rPr>
      </w:pPr>
    </w:p>
    <w:p w14:paraId="3964DC9C" w14:textId="59C35073" w:rsidR="009432C7" w:rsidRPr="00A460E4" w:rsidRDefault="009F34E2">
      <w:pPr>
        <w:rPr>
          <w:rFonts w:ascii="Arial Narrow" w:hAnsi="Arial Narrow" w:cs="Arial"/>
          <w:b/>
          <w:sz w:val="20"/>
          <w:szCs w:val="20"/>
          <w:u w:val="single"/>
        </w:rPr>
      </w:pPr>
      <w:r w:rsidRPr="00A460E4">
        <w:rPr>
          <w:rFonts w:ascii="Arial Narrow" w:hAnsi="Arial Narrow" w:cs="Arial"/>
          <w:b/>
          <w:sz w:val="20"/>
          <w:szCs w:val="20"/>
          <w:u w:val="single"/>
        </w:rPr>
        <w:t>PAYMENT PROCEDURE</w:t>
      </w:r>
      <w:r w:rsidR="006E26DD">
        <w:rPr>
          <w:rFonts w:ascii="Arial Narrow" w:hAnsi="Arial Narrow" w:cs="Arial"/>
          <w:b/>
          <w:sz w:val="20"/>
          <w:szCs w:val="20"/>
          <w:u w:val="single"/>
        </w:rPr>
        <w:t xml:space="preserve"> </w:t>
      </w:r>
      <w:r w:rsidR="006E26DD">
        <w:rPr>
          <w:rFonts w:ascii="Arial Narrow" w:hAnsi="Arial Narrow" w:cs="Arial"/>
          <w:b/>
          <w:bCs/>
          <w:sz w:val="20"/>
          <w:szCs w:val="20"/>
        </w:rPr>
        <w:t>–</w:t>
      </w:r>
    </w:p>
    <w:p w14:paraId="1F3AF7D0" w14:textId="0C868007" w:rsidR="009432C7" w:rsidRPr="00A460E4" w:rsidRDefault="00610A75" w:rsidP="009F34E2">
      <w:pPr>
        <w:pStyle w:val="ListParagraph"/>
        <w:numPr>
          <w:ilvl w:val="0"/>
          <w:numId w:val="5"/>
        </w:numPr>
        <w:rPr>
          <w:rFonts w:ascii="Arial Narrow" w:hAnsi="Arial Narrow" w:cs="Arial"/>
          <w:sz w:val="20"/>
          <w:szCs w:val="20"/>
        </w:rPr>
      </w:pPr>
      <w:r>
        <w:rPr>
          <w:rFonts w:ascii="Arial Narrow" w:hAnsi="Arial Narrow" w:cs="Arial"/>
          <w:sz w:val="20"/>
          <w:szCs w:val="20"/>
        </w:rPr>
        <w:t>For</w:t>
      </w:r>
      <w:r w:rsidR="00C24E17">
        <w:rPr>
          <w:rFonts w:ascii="Arial Narrow" w:hAnsi="Arial Narrow" w:cs="Arial"/>
          <w:sz w:val="20"/>
          <w:szCs w:val="20"/>
        </w:rPr>
        <w:t xml:space="preserve"> refurbishment/maintenance expense</w:t>
      </w:r>
      <w:r>
        <w:rPr>
          <w:rFonts w:ascii="Arial Narrow" w:hAnsi="Arial Narrow" w:cs="Arial"/>
          <w:sz w:val="20"/>
          <w:szCs w:val="20"/>
        </w:rPr>
        <w:t xml:space="preserve"> invoices</w:t>
      </w:r>
      <w:r w:rsidR="00C24E17">
        <w:rPr>
          <w:rFonts w:ascii="Arial Narrow" w:hAnsi="Arial Narrow" w:cs="Arial"/>
          <w:sz w:val="20"/>
          <w:szCs w:val="20"/>
        </w:rPr>
        <w:t>,</w:t>
      </w:r>
      <w:r>
        <w:rPr>
          <w:rFonts w:ascii="Arial Narrow" w:hAnsi="Arial Narrow" w:cs="Arial"/>
          <w:sz w:val="20"/>
          <w:szCs w:val="20"/>
        </w:rPr>
        <w:t xml:space="preserve"> t</w:t>
      </w:r>
      <w:r w:rsidR="009432C7" w:rsidRPr="00A460E4">
        <w:rPr>
          <w:rFonts w:ascii="Arial Narrow" w:hAnsi="Arial Narrow" w:cs="Arial"/>
          <w:sz w:val="20"/>
          <w:szCs w:val="20"/>
        </w:rPr>
        <w:t>he relevant payee’s name will be inserted on the cheque before signature and the cheque stub will be properly completed.</w:t>
      </w:r>
      <w:r>
        <w:rPr>
          <w:rFonts w:ascii="Arial Narrow" w:hAnsi="Arial Narrow" w:cs="Arial"/>
          <w:sz w:val="20"/>
          <w:szCs w:val="20"/>
        </w:rPr>
        <w:t xml:space="preserve"> </w:t>
      </w:r>
    </w:p>
    <w:p w14:paraId="3441A474" w14:textId="4571DBF4" w:rsidR="009432C7" w:rsidRPr="00A460E4" w:rsidRDefault="009432C7" w:rsidP="009F34E2">
      <w:pPr>
        <w:pStyle w:val="ListParagraph"/>
        <w:numPr>
          <w:ilvl w:val="0"/>
          <w:numId w:val="5"/>
        </w:numPr>
        <w:rPr>
          <w:rFonts w:ascii="Arial Narrow" w:hAnsi="Arial Narrow" w:cs="Arial"/>
          <w:sz w:val="20"/>
          <w:szCs w:val="20"/>
        </w:rPr>
      </w:pPr>
      <w:r w:rsidRPr="00A460E4">
        <w:rPr>
          <w:rFonts w:ascii="Arial Narrow" w:hAnsi="Arial Narrow" w:cs="Arial"/>
          <w:sz w:val="20"/>
          <w:szCs w:val="20"/>
        </w:rPr>
        <w:t>No cheques should be signed without original documentation</w:t>
      </w:r>
      <w:r w:rsidR="00C24E17">
        <w:rPr>
          <w:rFonts w:ascii="Arial Narrow" w:hAnsi="Arial Narrow" w:cs="Arial"/>
          <w:sz w:val="20"/>
          <w:szCs w:val="20"/>
        </w:rPr>
        <w:t xml:space="preserve"> from the contractors</w:t>
      </w:r>
      <w:r w:rsidRPr="00A460E4">
        <w:rPr>
          <w:rFonts w:ascii="Arial Narrow" w:hAnsi="Arial Narrow" w:cs="Arial"/>
          <w:sz w:val="20"/>
          <w:szCs w:val="20"/>
        </w:rPr>
        <w:t>.</w:t>
      </w:r>
    </w:p>
    <w:p w14:paraId="0F909D88" w14:textId="77777777" w:rsidR="00DE0EFA" w:rsidRPr="00A460E4" w:rsidRDefault="00DE0EFA" w:rsidP="00DE0EFA">
      <w:pPr>
        <w:pStyle w:val="ListParagraph"/>
        <w:numPr>
          <w:ilvl w:val="0"/>
          <w:numId w:val="5"/>
        </w:numPr>
        <w:rPr>
          <w:rFonts w:ascii="Arial Narrow" w:hAnsi="Arial Narrow" w:cs="Arial"/>
          <w:sz w:val="20"/>
          <w:szCs w:val="20"/>
        </w:rPr>
      </w:pPr>
      <w:r w:rsidRPr="00A460E4">
        <w:rPr>
          <w:rFonts w:ascii="Arial Narrow" w:hAnsi="Arial Narrow" w:cs="Arial"/>
          <w:sz w:val="20"/>
          <w:szCs w:val="20"/>
        </w:rPr>
        <w:t>The treasurer is responsible for paying creditors.</w:t>
      </w:r>
    </w:p>
    <w:p w14:paraId="39F81FAE" w14:textId="77777777" w:rsidR="00DE0EFA" w:rsidRPr="00A460E4" w:rsidRDefault="00DE0EFA" w:rsidP="00DE0EFA">
      <w:pPr>
        <w:pStyle w:val="ListParagraph"/>
        <w:numPr>
          <w:ilvl w:val="0"/>
          <w:numId w:val="5"/>
        </w:numPr>
        <w:rPr>
          <w:rFonts w:ascii="Arial Narrow" w:hAnsi="Arial Narrow" w:cs="Arial"/>
          <w:sz w:val="20"/>
          <w:szCs w:val="20"/>
        </w:rPr>
      </w:pPr>
      <w:r w:rsidRPr="00A460E4">
        <w:rPr>
          <w:rFonts w:ascii="Arial Narrow" w:hAnsi="Arial Narrow" w:cs="Arial"/>
          <w:sz w:val="20"/>
          <w:szCs w:val="20"/>
        </w:rPr>
        <w:t>The treasurer is responsible for handling income and payment into the bank.</w:t>
      </w:r>
    </w:p>
    <w:p w14:paraId="7EE435AB" w14:textId="7A2DDD78" w:rsidR="00DE0EFA" w:rsidRDefault="00DE0EFA" w:rsidP="00DE0EFA">
      <w:pPr>
        <w:pStyle w:val="ListParagraph"/>
        <w:numPr>
          <w:ilvl w:val="0"/>
          <w:numId w:val="5"/>
        </w:numPr>
        <w:rPr>
          <w:rFonts w:ascii="Arial Narrow" w:hAnsi="Arial Narrow" w:cs="Arial"/>
          <w:sz w:val="20"/>
          <w:szCs w:val="20"/>
        </w:rPr>
      </w:pPr>
      <w:r w:rsidRPr="00A460E4">
        <w:rPr>
          <w:rFonts w:ascii="Arial Narrow" w:hAnsi="Arial Narrow" w:cs="Arial"/>
          <w:sz w:val="20"/>
          <w:szCs w:val="20"/>
        </w:rPr>
        <w:t xml:space="preserve">The </w:t>
      </w:r>
      <w:r>
        <w:rPr>
          <w:rFonts w:ascii="Arial Narrow" w:hAnsi="Arial Narrow" w:cs="Arial"/>
          <w:sz w:val="20"/>
          <w:szCs w:val="20"/>
        </w:rPr>
        <w:t>Lottery Processor</w:t>
      </w:r>
      <w:r w:rsidRPr="00A460E4">
        <w:rPr>
          <w:rFonts w:ascii="Arial Narrow" w:hAnsi="Arial Narrow" w:cs="Arial"/>
          <w:sz w:val="20"/>
          <w:szCs w:val="20"/>
        </w:rPr>
        <w:t xml:space="preserve"> and/or </w:t>
      </w:r>
      <w:r w:rsidR="00544618">
        <w:rPr>
          <w:rFonts w:ascii="Arial Narrow" w:hAnsi="Arial Narrow" w:cs="Arial"/>
          <w:sz w:val="20"/>
          <w:szCs w:val="20"/>
        </w:rPr>
        <w:t>T</w:t>
      </w:r>
      <w:r w:rsidRPr="00A460E4">
        <w:rPr>
          <w:rFonts w:ascii="Arial Narrow" w:hAnsi="Arial Narrow" w:cs="Arial"/>
          <w:sz w:val="20"/>
          <w:szCs w:val="20"/>
        </w:rPr>
        <w:t xml:space="preserve">reasurer are responsible for accepting deposits and balance of payments for any </w:t>
      </w:r>
      <w:r>
        <w:rPr>
          <w:rFonts w:ascii="Arial Narrow" w:hAnsi="Arial Narrow" w:cs="Arial"/>
          <w:sz w:val="20"/>
          <w:szCs w:val="20"/>
        </w:rPr>
        <w:t xml:space="preserve">subscriptions in relations to this </w:t>
      </w:r>
      <w:r w:rsidR="007B266C">
        <w:rPr>
          <w:rFonts w:ascii="Arial Narrow" w:hAnsi="Arial Narrow" w:cs="Arial"/>
          <w:sz w:val="20"/>
          <w:szCs w:val="20"/>
        </w:rPr>
        <w:t xml:space="preserve">lottery </w:t>
      </w:r>
      <w:r>
        <w:rPr>
          <w:rFonts w:ascii="Arial Narrow" w:hAnsi="Arial Narrow" w:cs="Arial"/>
          <w:sz w:val="20"/>
          <w:szCs w:val="20"/>
        </w:rPr>
        <w:t>scheme.</w:t>
      </w:r>
    </w:p>
    <w:p w14:paraId="470C85D1" w14:textId="2F3B92F1" w:rsidR="006E26DD" w:rsidRPr="00A460E4" w:rsidRDefault="006E26DD" w:rsidP="00DE0EFA">
      <w:pPr>
        <w:pStyle w:val="ListParagraph"/>
        <w:numPr>
          <w:ilvl w:val="0"/>
          <w:numId w:val="5"/>
        </w:numPr>
        <w:rPr>
          <w:rFonts w:ascii="Arial Narrow" w:hAnsi="Arial Narrow" w:cs="Arial"/>
          <w:sz w:val="20"/>
          <w:szCs w:val="20"/>
        </w:rPr>
      </w:pPr>
      <w:r>
        <w:rPr>
          <w:rFonts w:ascii="Arial Narrow" w:hAnsi="Arial Narrow" w:cs="Arial"/>
          <w:sz w:val="20"/>
          <w:szCs w:val="20"/>
        </w:rPr>
        <w:t>Prize money cheques shall be prepared in advance by the treasurer annually to give to the lottery processor prior to each start round.</w:t>
      </w:r>
    </w:p>
    <w:p w14:paraId="57CBE5F4" w14:textId="77777777" w:rsidR="00DE0EFA" w:rsidRDefault="00DE0EFA">
      <w:pPr>
        <w:rPr>
          <w:rFonts w:ascii="Arial Narrow" w:hAnsi="Arial Narrow" w:cs="Arial"/>
          <w:b/>
          <w:sz w:val="20"/>
          <w:szCs w:val="20"/>
          <w:u w:val="single"/>
        </w:rPr>
      </w:pPr>
    </w:p>
    <w:p w14:paraId="547A99FB" w14:textId="201A65A9" w:rsidR="009432C7" w:rsidRPr="00A460E4" w:rsidRDefault="009F34E2">
      <w:pPr>
        <w:rPr>
          <w:rFonts w:ascii="Arial Narrow" w:hAnsi="Arial Narrow" w:cs="Arial"/>
          <w:sz w:val="20"/>
          <w:szCs w:val="20"/>
          <w:u w:val="single"/>
        </w:rPr>
      </w:pPr>
      <w:r w:rsidRPr="00A460E4">
        <w:rPr>
          <w:rFonts w:ascii="Arial Narrow" w:hAnsi="Arial Narrow" w:cs="Arial"/>
          <w:b/>
          <w:sz w:val="20"/>
          <w:szCs w:val="20"/>
          <w:u w:val="single"/>
        </w:rPr>
        <w:t>PAYMENT DOCUMENTATION</w:t>
      </w:r>
      <w:r w:rsidR="006E26DD">
        <w:rPr>
          <w:rFonts w:ascii="Arial Narrow" w:hAnsi="Arial Narrow" w:cs="Arial"/>
          <w:b/>
          <w:sz w:val="20"/>
          <w:szCs w:val="20"/>
          <w:u w:val="single"/>
        </w:rPr>
        <w:t xml:space="preserve"> </w:t>
      </w:r>
      <w:r w:rsidR="006E26DD">
        <w:rPr>
          <w:rFonts w:ascii="Arial Narrow" w:hAnsi="Arial Narrow" w:cs="Arial"/>
          <w:b/>
          <w:bCs/>
          <w:sz w:val="20"/>
          <w:szCs w:val="20"/>
        </w:rPr>
        <w:t>–</w:t>
      </w:r>
    </w:p>
    <w:p w14:paraId="77893C41" w14:textId="4C89B27C" w:rsidR="00DD3E7E" w:rsidRPr="00A460E4" w:rsidRDefault="009432C7" w:rsidP="009F34E2">
      <w:pPr>
        <w:pStyle w:val="ListParagraph"/>
        <w:numPr>
          <w:ilvl w:val="0"/>
          <w:numId w:val="6"/>
        </w:numPr>
        <w:ind w:left="360"/>
        <w:rPr>
          <w:rFonts w:ascii="Arial Narrow" w:hAnsi="Arial Narrow" w:cs="Arial"/>
          <w:sz w:val="20"/>
          <w:szCs w:val="20"/>
        </w:rPr>
      </w:pPr>
      <w:r w:rsidRPr="00A460E4">
        <w:rPr>
          <w:rFonts w:ascii="Arial Narrow" w:hAnsi="Arial Narrow" w:cs="Arial"/>
          <w:sz w:val="20"/>
          <w:szCs w:val="20"/>
        </w:rPr>
        <w:t>Every payment out of the</w:t>
      </w:r>
      <w:r w:rsidR="00910F45">
        <w:rPr>
          <w:rFonts w:ascii="Arial Narrow" w:hAnsi="Arial Narrow" w:cs="Arial"/>
          <w:sz w:val="20"/>
          <w:szCs w:val="20"/>
        </w:rPr>
        <w:t xml:space="preserve"> Friends of BTH</w:t>
      </w:r>
      <w:r w:rsidRPr="00A460E4">
        <w:rPr>
          <w:rFonts w:ascii="Arial Narrow" w:hAnsi="Arial Narrow" w:cs="Arial"/>
          <w:sz w:val="20"/>
          <w:szCs w:val="20"/>
        </w:rPr>
        <w:t xml:space="preserve"> bank account </w:t>
      </w:r>
      <w:r w:rsidR="00C24E17">
        <w:rPr>
          <w:rFonts w:ascii="Arial Narrow" w:hAnsi="Arial Narrow" w:cs="Arial"/>
          <w:sz w:val="20"/>
          <w:szCs w:val="20"/>
        </w:rPr>
        <w:t xml:space="preserve">to creditors </w:t>
      </w:r>
      <w:r w:rsidRPr="00A460E4">
        <w:rPr>
          <w:rFonts w:ascii="Arial Narrow" w:hAnsi="Arial Narrow" w:cs="Arial"/>
          <w:sz w:val="20"/>
          <w:szCs w:val="20"/>
        </w:rPr>
        <w:t>will be evidenced by an original invoice. The cheque signatory should ensure that it is reference with the cheque number, date cheque drawn, amount of the cheque and who signed the cheque.</w:t>
      </w:r>
    </w:p>
    <w:p w14:paraId="45FEE3CA" w14:textId="41ECE7BB" w:rsidR="002214C5" w:rsidRPr="00B7367A" w:rsidRDefault="00AB04D4" w:rsidP="002214C5">
      <w:pPr>
        <w:pStyle w:val="ListParagraph"/>
        <w:numPr>
          <w:ilvl w:val="0"/>
          <w:numId w:val="6"/>
        </w:numPr>
        <w:ind w:left="360"/>
        <w:rPr>
          <w:rFonts w:ascii="Arial Narrow" w:hAnsi="Arial Narrow" w:cs="Arial"/>
          <w:sz w:val="20"/>
          <w:szCs w:val="20"/>
        </w:rPr>
      </w:pPr>
      <w:r>
        <w:rPr>
          <w:rFonts w:ascii="Arial Narrow" w:hAnsi="Arial Narrow" w:cs="Arial"/>
          <w:sz w:val="20"/>
          <w:szCs w:val="20"/>
        </w:rPr>
        <w:t>Prize money cheque stubs shall document the date, winner</w:t>
      </w:r>
      <w:r w:rsidR="002A795B">
        <w:rPr>
          <w:rFonts w:ascii="Arial Narrow" w:hAnsi="Arial Narrow" w:cs="Arial"/>
          <w:sz w:val="20"/>
          <w:szCs w:val="20"/>
        </w:rPr>
        <w:t>’</w:t>
      </w:r>
      <w:bookmarkStart w:id="1" w:name="_GoBack"/>
      <w:bookmarkEnd w:id="1"/>
      <w:r>
        <w:rPr>
          <w:rFonts w:ascii="Arial Narrow" w:hAnsi="Arial Narrow" w:cs="Arial"/>
          <w:sz w:val="20"/>
          <w:szCs w:val="20"/>
        </w:rPr>
        <w:t>s name, winning number and amount won.</w:t>
      </w:r>
    </w:p>
    <w:sectPr w:rsidR="002214C5" w:rsidRPr="00B7367A" w:rsidSect="00C42CBA">
      <w:headerReference w:type="default" r:id="rId7"/>
      <w:footerReference w:type="default" r:id="rId8"/>
      <w:pgSz w:w="11906" w:h="16838"/>
      <w:pgMar w:top="567" w:right="849" w:bottom="709" w:left="851" w:header="567" w:footer="3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68B5B6" w14:textId="77777777" w:rsidR="00C31006" w:rsidRDefault="00C31006" w:rsidP="00BD1B87">
      <w:r>
        <w:separator/>
      </w:r>
    </w:p>
  </w:endnote>
  <w:endnote w:type="continuationSeparator" w:id="0">
    <w:p w14:paraId="319E3D92" w14:textId="77777777" w:rsidR="00C31006" w:rsidRDefault="00C31006" w:rsidP="00BD1B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3BA4A3" w14:textId="77777777" w:rsidR="00243BF7" w:rsidRDefault="00243BF7" w:rsidP="00BD1B87">
    <w:pPr>
      <w:pStyle w:val="Footer"/>
      <w:jc w:val="center"/>
      <w:rPr>
        <w:sz w:val="20"/>
        <w:szCs w:val="20"/>
      </w:rPr>
    </w:pPr>
  </w:p>
  <w:p w14:paraId="48A739B2" w14:textId="4DB01507" w:rsidR="00BD1B87" w:rsidRPr="002E575D" w:rsidRDefault="00FF5069" w:rsidP="002E575D">
    <w:pPr>
      <w:jc w:val="center"/>
      <w:rPr>
        <w:sz w:val="18"/>
        <w:szCs w:val="18"/>
      </w:rPr>
    </w:pPr>
    <w:r w:rsidRPr="002E575D">
      <w:rPr>
        <w:rFonts w:ascii="Arial Narrow" w:hAnsi="Arial Narrow" w:cs="Arial"/>
        <w:sz w:val="18"/>
        <w:szCs w:val="18"/>
      </w:rPr>
      <w:t xml:space="preserve">This policy was </w:t>
    </w:r>
    <w:r w:rsidR="007B266C">
      <w:rPr>
        <w:rFonts w:ascii="Arial Narrow" w:hAnsi="Arial Narrow" w:cs="Arial"/>
        <w:sz w:val="18"/>
        <w:szCs w:val="18"/>
      </w:rPr>
      <w:t>crea</w:t>
    </w:r>
    <w:r w:rsidRPr="002E575D">
      <w:rPr>
        <w:rFonts w:ascii="Arial Narrow" w:hAnsi="Arial Narrow" w:cs="Arial"/>
        <w:sz w:val="18"/>
        <w:szCs w:val="18"/>
      </w:rPr>
      <w:t xml:space="preserve">ted in April 2024 and will be reviewed </w:t>
    </w:r>
    <w:r w:rsidR="002E575D" w:rsidRPr="002E575D">
      <w:rPr>
        <w:rFonts w:ascii="Arial Narrow" w:hAnsi="Arial Narrow" w:cs="Arial"/>
        <w:sz w:val="18"/>
        <w:szCs w:val="18"/>
      </w:rPr>
      <w:t>annual</w:t>
    </w:r>
    <w:r w:rsidR="002E575D">
      <w:rPr>
        <w:rFonts w:ascii="Arial Narrow" w:hAnsi="Arial Narrow" w:cs="Arial"/>
        <w:sz w:val="18"/>
        <w:szCs w:val="18"/>
      </w:rPr>
      <w:t>ly</w:t>
    </w:r>
    <w:r w:rsidRPr="002E575D">
      <w:rPr>
        <w:rFonts w:ascii="Arial Narrow" w:hAnsi="Arial Narrow" w:cs="Arial"/>
        <w:sz w:val="18"/>
        <w:szCs w:val="18"/>
      </w:rPr>
      <w:t>. All amendments to this policy shall be agreed by the committee.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3AF548" w14:textId="77777777" w:rsidR="00C31006" w:rsidRDefault="00C31006" w:rsidP="00BD1B87">
      <w:r>
        <w:separator/>
      </w:r>
    </w:p>
  </w:footnote>
  <w:footnote w:type="continuationSeparator" w:id="0">
    <w:p w14:paraId="7A4E57F7" w14:textId="77777777" w:rsidR="00C31006" w:rsidRDefault="00C31006" w:rsidP="00BD1B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CB6DD0" w14:textId="304E93F3" w:rsidR="00BD1B87" w:rsidRDefault="00FF5069" w:rsidP="009E431D">
    <w:pPr>
      <w:pStyle w:val="Header"/>
      <w:jc w:val="right"/>
    </w:pPr>
    <w:r>
      <w:rPr>
        <w:noProof/>
        <w:lang w:eastAsia="en-GB"/>
      </w:rPr>
      <mc:AlternateContent>
        <mc:Choice Requires="wps">
          <w:drawing>
            <wp:anchor distT="45720" distB="45720" distL="114300" distR="114300" simplePos="0" relativeHeight="251657727" behindDoc="1" locked="0" layoutInCell="1" allowOverlap="1" wp14:anchorId="1C06345F" wp14:editId="449667FC">
              <wp:simplePos x="0" y="0"/>
              <wp:positionH relativeFrom="column">
                <wp:posOffset>2228459</wp:posOffset>
              </wp:positionH>
              <wp:positionV relativeFrom="paragraph">
                <wp:posOffset>241300</wp:posOffset>
              </wp:positionV>
              <wp:extent cx="2120656" cy="480060"/>
              <wp:effectExtent l="0" t="0" r="13335" b="15875"/>
              <wp:wrapNone/>
              <wp:docPr id="1241947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0656" cy="480060"/>
                      </a:xfrm>
                      <a:prstGeom prst="rect">
                        <a:avLst/>
                      </a:prstGeom>
                      <a:solidFill>
                        <a:srgbClr val="FFFFFF"/>
                      </a:solidFill>
                      <a:ln w="9525">
                        <a:solidFill>
                          <a:srgbClr val="000000"/>
                        </a:solidFill>
                        <a:miter lim="800000"/>
                        <a:headEnd/>
                        <a:tailEnd/>
                      </a:ln>
                    </wps:spPr>
                    <wps:txbx>
                      <w:txbxContent>
                        <w:p w14:paraId="180D0683" w14:textId="7252F671" w:rsidR="009E431D" w:rsidRPr="00D9535B" w:rsidRDefault="009E431D" w:rsidP="00FF5069">
                          <w:pPr>
                            <w:pStyle w:val="Header"/>
                            <w:tabs>
                              <w:tab w:val="left" w:pos="284"/>
                            </w:tabs>
                            <w:jc w:val="center"/>
                            <w:rPr>
                              <w:rFonts w:cs="Arial"/>
                              <w:b/>
                              <w:bCs/>
                              <w:sz w:val="28"/>
                              <w:szCs w:val="28"/>
                            </w:rPr>
                          </w:pPr>
                          <w:r w:rsidRPr="00D9535B">
                            <w:rPr>
                              <w:rFonts w:cs="Arial"/>
                              <w:b/>
                              <w:bCs/>
                              <w:sz w:val="28"/>
                              <w:szCs w:val="28"/>
                            </w:rPr>
                            <w:t>Bellingham Town Hall</w:t>
                          </w:r>
                        </w:p>
                        <w:p w14:paraId="27954B0A" w14:textId="54392BB5" w:rsidR="009E431D" w:rsidRDefault="009E431D" w:rsidP="00FF5069">
                          <w:pPr>
                            <w:tabs>
                              <w:tab w:val="left" w:pos="284"/>
                            </w:tabs>
                            <w:jc w:val="center"/>
                          </w:pPr>
                          <w:r w:rsidRPr="00243BF7">
                            <w:rPr>
                              <w:rFonts w:ascii="Arial Narrow" w:hAnsi="Arial Narrow"/>
                              <w:b/>
                              <w:szCs w:val="24"/>
                            </w:rPr>
                            <w:t>Registered Charity 225272</w:t>
                          </w:r>
                        </w:p>
                      </w:txbxContent>
                    </wps:txbx>
                    <wps:bodyPr rot="0" vert="horz" wrap="square" lIns="91440" tIns="45720" rIns="91440" bIns="45720" anchor="ctr"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C06345F" id="_x0000_t202" coordsize="21600,21600" o:spt="202" path="m,l,21600r21600,l21600,xe">
              <v:stroke joinstyle="miter"/>
              <v:path gradientshapeok="t" o:connecttype="rect"/>
            </v:shapetype>
            <v:shape id="Text Box 2" o:spid="_x0000_s1026" type="#_x0000_t202" style="position:absolute;left:0;text-align:left;margin-left:175.45pt;margin-top:19pt;width:167pt;height:37.8pt;z-index:-25165875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">
              <v:textbox style="mso-fit-shape-to-text:t">
                <w:txbxContent>
                  <w:p w14:paraId="180D0683" w14:textId="7252F671" w:rsidR="009E431D" w:rsidRPr="00D9535B" w:rsidRDefault="009E431D" w:rsidP="00FF5069">
                    <w:pPr>
                      <w:pStyle w:val="Header"/>
                      <w:tabs>
                        <w:tab w:val="left" w:pos="284"/>
                      </w:tabs>
                      <w:jc w:val="center"/>
                      <w:rPr>
                        <w:rFonts w:cs="Arial"/>
                        <w:b/>
                        <w:bCs/>
                        <w:sz w:val="28"/>
                        <w:szCs w:val="28"/>
                      </w:rPr>
                    </w:pPr>
                    <w:r w:rsidRPr="00D9535B">
                      <w:rPr>
                        <w:rFonts w:cs="Arial"/>
                        <w:b/>
                        <w:bCs/>
                        <w:sz w:val="28"/>
                        <w:szCs w:val="28"/>
                      </w:rPr>
                      <w:t>Bellingham Town Hall</w:t>
                    </w:r>
                  </w:p>
                  <w:p w14:paraId="27954B0A" w14:textId="54392BB5" w:rsidR="009E431D" w:rsidRDefault="009E431D" w:rsidP="00FF5069">
                    <w:pPr>
                      <w:tabs>
                        <w:tab w:val="left" w:pos="284"/>
                      </w:tabs>
                      <w:jc w:val="center"/>
                    </w:pPr>
                    <w:r w:rsidRPr="00243BF7">
                      <w:rPr>
                        <w:rFonts w:ascii="Arial Narrow" w:hAnsi="Arial Narrow"/>
                        <w:b/>
                        <w:szCs w:val="24"/>
                      </w:rPr>
                      <w:t>Registered Charity 225272</w:t>
                    </w:r>
                  </w:p>
                </w:txbxContent>
              </v:textbox>
            </v:shape>
          </w:pict>
        </mc:Fallback>
      </mc:AlternateContent>
    </w:r>
    <w:r w:rsidR="00B3737C">
      <w:rPr>
        <w:noProof/>
        <w:lang w:eastAsia="en-GB"/>
      </w:rPr>
      <w:drawing>
        <wp:anchor distT="0" distB="0" distL="114300" distR="114300" simplePos="0" relativeHeight="251658752" behindDoc="1" locked="0" layoutInCell="1" allowOverlap="1" wp14:anchorId="3899F1E7" wp14:editId="04E20FED">
          <wp:simplePos x="0" y="0"/>
          <wp:positionH relativeFrom="column">
            <wp:posOffset>0</wp:posOffset>
          </wp:positionH>
          <wp:positionV relativeFrom="paragraph">
            <wp:posOffset>6985</wp:posOffset>
          </wp:positionV>
          <wp:extent cx="1371600" cy="450850"/>
          <wp:effectExtent l="19050" t="0" r="0" b="0"/>
          <wp:wrapNone/>
          <wp:docPr id="701311404" name="Picture 1" descr="Hallmark Cert Nov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llmark Cert Nov 2015"/>
                  <pic:cNvPicPr>
                    <a:picLocks noChangeAspect="1" noChangeArrowheads="1"/>
                  </pic:cNvPicPr>
                </pic:nvPicPr>
                <pic:blipFill>
                  <a:blip r:embed="rId1"/>
                  <a:srcRect l="26572" t="9218" r="15572" b="63100"/>
                  <a:stretch>
                    <a:fillRect/>
                  </a:stretch>
                </pic:blipFill>
                <pic:spPr bwMode="auto">
                  <a:xfrm>
                    <a:off x="0" y="0"/>
                    <a:ext cx="1371600" cy="450850"/>
                  </a:xfrm>
                  <a:prstGeom prst="rect">
                    <a:avLst/>
                  </a:prstGeom>
                  <a:noFill/>
                </pic:spPr>
              </pic:pic>
            </a:graphicData>
          </a:graphic>
        </wp:anchor>
      </w:drawing>
    </w:r>
    <w:r w:rsidR="009E431D">
      <w:t xml:space="preserve">    </w:t>
    </w:r>
    <w:r>
      <w:rPr>
        <w:noProof/>
        <w:lang w:eastAsia="en-GB"/>
      </w:rPr>
      <w:drawing>
        <wp:inline distT="0" distB="0" distL="0" distR="0" wp14:anchorId="518E98E8" wp14:editId="668CEEFF">
          <wp:extent cx="607650" cy="640947"/>
          <wp:effectExtent l="0" t="0" r="0" b="0"/>
          <wp:docPr id="1480165416" name="Picture 1480165416" descr="BTH Offici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TH Official Logo"/>
                  <pic:cNvPicPr>
                    <a:picLocks noChangeAspect="1" noChangeArrowheads="1"/>
                  </pic:cNvPicPr>
                </pic:nvPicPr>
                <pic:blipFill>
                  <a:blip r:embed="rId2"/>
                  <a:srcRect/>
                  <a:stretch>
                    <a:fillRect/>
                  </a:stretch>
                </pic:blipFill>
                <pic:spPr bwMode="auto">
                  <a:xfrm>
                    <a:off x="0" y="0"/>
                    <a:ext cx="615496" cy="649223"/>
                  </a:xfrm>
                  <a:prstGeom prst="rect">
                    <a:avLst/>
                  </a:prstGeom>
                  <a:noFill/>
                  <a:ln w="9525">
                    <a:noFill/>
                    <a:miter lim="800000"/>
                    <a:headEnd/>
                    <a:tailEnd/>
                  </a:ln>
                </pic:spPr>
              </pic:pic>
            </a:graphicData>
          </a:graphic>
        </wp:inline>
      </w:drawing>
    </w:r>
  </w:p>
  <w:p w14:paraId="5B408021" w14:textId="77777777" w:rsidR="00BD1B87" w:rsidRPr="00F40CF5" w:rsidRDefault="00BD1B87" w:rsidP="009E431D">
    <w:pPr>
      <w:pStyle w:val="Header"/>
      <w:jc w:val="right"/>
      <w:rPr>
        <w:rFonts w:cs="Arial"/>
        <w:sz w:val="20"/>
        <w:szCs w:val="20"/>
      </w:rPr>
    </w:pPr>
    <w:r w:rsidRPr="00F40CF5">
      <w:rPr>
        <w:rFonts w:cs="Arial"/>
        <w:sz w:val="20"/>
        <w:szCs w:val="20"/>
      </w:rPr>
      <w:t>Northumberland</w:t>
    </w:r>
  </w:p>
  <w:p w14:paraId="54805B56" w14:textId="669B1B41" w:rsidR="00BD1B87" w:rsidRDefault="00BD1B87" w:rsidP="009E431D">
    <w:pPr>
      <w:pStyle w:val="Header"/>
      <w:jc w:val="right"/>
      <w:rPr>
        <w:rFonts w:cs="Arial"/>
        <w:sz w:val="20"/>
        <w:szCs w:val="20"/>
      </w:rPr>
    </w:pPr>
    <w:r w:rsidRPr="00F40CF5">
      <w:rPr>
        <w:rFonts w:cs="Arial"/>
        <w:sz w:val="20"/>
        <w:szCs w:val="20"/>
      </w:rPr>
      <w:t>NE48 2AA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A068E"/>
    <w:multiLevelType w:val="hybridMultilevel"/>
    <w:tmpl w:val="43964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495C7E"/>
    <w:multiLevelType w:val="hybridMultilevel"/>
    <w:tmpl w:val="337A25FC"/>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2" w15:restartNumberingAfterBreak="0">
    <w:nsid w:val="2BC13CB2"/>
    <w:multiLevelType w:val="hybridMultilevel"/>
    <w:tmpl w:val="8E2258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40D1241"/>
    <w:multiLevelType w:val="hybridMultilevel"/>
    <w:tmpl w:val="F514A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9E4C30"/>
    <w:multiLevelType w:val="hybridMultilevel"/>
    <w:tmpl w:val="27A659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8593323"/>
    <w:multiLevelType w:val="hybridMultilevel"/>
    <w:tmpl w:val="FCB072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58370591"/>
    <w:multiLevelType w:val="hybridMultilevel"/>
    <w:tmpl w:val="5768BB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6C4A1E44"/>
    <w:multiLevelType w:val="hybridMultilevel"/>
    <w:tmpl w:val="897CFB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7"/>
  </w:num>
  <w:num w:numId="2">
    <w:abstractNumId w:val="2"/>
  </w:num>
  <w:num w:numId="3">
    <w:abstractNumId w:val="4"/>
  </w:num>
  <w:num w:numId="4">
    <w:abstractNumId w:val="6"/>
  </w:num>
  <w:num w:numId="5">
    <w:abstractNumId w:val="5"/>
  </w:num>
  <w:num w:numId="6">
    <w:abstractNumId w:val="3"/>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C34"/>
    <w:rsid w:val="00042562"/>
    <w:rsid w:val="00053B34"/>
    <w:rsid w:val="0009288B"/>
    <w:rsid w:val="001645C9"/>
    <w:rsid w:val="001859E6"/>
    <w:rsid w:val="001B2B98"/>
    <w:rsid w:val="002214C5"/>
    <w:rsid w:val="002437E7"/>
    <w:rsid w:val="00243BF7"/>
    <w:rsid w:val="00247337"/>
    <w:rsid w:val="002805A2"/>
    <w:rsid w:val="00293326"/>
    <w:rsid w:val="002976C1"/>
    <w:rsid w:val="002A795B"/>
    <w:rsid w:val="002E575D"/>
    <w:rsid w:val="002E6AA7"/>
    <w:rsid w:val="002F1BDF"/>
    <w:rsid w:val="00386EFC"/>
    <w:rsid w:val="003C4C83"/>
    <w:rsid w:val="003F529E"/>
    <w:rsid w:val="004538E5"/>
    <w:rsid w:val="00482792"/>
    <w:rsid w:val="004A3716"/>
    <w:rsid w:val="004A5CBA"/>
    <w:rsid w:val="004C3C5C"/>
    <w:rsid w:val="004D3A28"/>
    <w:rsid w:val="004E1B0B"/>
    <w:rsid w:val="00525D93"/>
    <w:rsid w:val="0053672F"/>
    <w:rsid w:val="00544618"/>
    <w:rsid w:val="005571AE"/>
    <w:rsid w:val="00584F7F"/>
    <w:rsid w:val="005868A9"/>
    <w:rsid w:val="005A205A"/>
    <w:rsid w:val="005A51C8"/>
    <w:rsid w:val="00610A75"/>
    <w:rsid w:val="006B543A"/>
    <w:rsid w:val="006E26DD"/>
    <w:rsid w:val="006F6DD8"/>
    <w:rsid w:val="00747AD0"/>
    <w:rsid w:val="00765814"/>
    <w:rsid w:val="00770BBE"/>
    <w:rsid w:val="007A5A5D"/>
    <w:rsid w:val="007B266C"/>
    <w:rsid w:val="008007E8"/>
    <w:rsid w:val="00832FEA"/>
    <w:rsid w:val="00840E64"/>
    <w:rsid w:val="008E41DD"/>
    <w:rsid w:val="008F3832"/>
    <w:rsid w:val="009062F9"/>
    <w:rsid w:val="00910F45"/>
    <w:rsid w:val="009266A1"/>
    <w:rsid w:val="009432C7"/>
    <w:rsid w:val="00946FEC"/>
    <w:rsid w:val="0099402D"/>
    <w:rsid w:val="009B5147"/>
    <w:rsid w:val="009E431D"/>
    <w:rsid w:val="009F34E2"/>
    <w:rsid w:val="00A03621"/>
    <w:rsid w:val="00A2040F"/>
    <w:rsid w:val="00A34036"/>
    <w:rsid w:val="00A460E4"/>
    <w:rsid w:val="00A637F4"/>
    <w:rsid w:val="00AB04D4"/>
    <w:rsid w:val="00AC186C"/>
    <w:rsid w:val="00AC7A03"/>
    <w:rsid w:val="00AE43A3"/>
    <w:rsid w:val="00AF1D1A"/>
    <w:rsid w:val="00B246F7"/>
    <w:rsid w:val="00B3737C"/>
    <w:rsid w:val="00B72237"/>
    <w:rsid w:val="00B7367A"/>
    <w:rsid w:val="00B976D9"/>
    <w:rsid w:val="00BB1879"/>
    <w:rsid w:val="00BD1B87"/>
    <w:rsid w:val="00BF0313"/>
    <w:rsid w:val="00BF08C3"/>
    <w:rsid w:val="00C12351"/>
    <w:rsid w:val="00C12F36"/>
    <w:rsid w:val="00C136C8"/>
    <w:rsid w:val="00C24E17"/>
    <w:rsid w:val="00C31006"/>
    <w:rsid w:val="00C42CBA"/>
    <w:rsid w:val="00C50507"/>
    <w:rsid w:val="00CB1F24"/>
    <w:rsid w:val="00CC4E2B"/>
    <w:rsid w:val="00CE3D8E"/>
    <w:rsid w:val="00D51474"/>
    <w:rsid w:val="00D85243"/>
    <w:rsid w:val="00D9535B"/>
    <w:rsid w:val="00DA130B"/>
    <w:rsid w:val="00DA375B"/>
    <w:rsid w:val="00DA44BF"/>
    <w:rsid w:val="00DD3E7E"/>
    <w:rsid w:val="00DE0EFA"/>
    <w:rsid w:val="00E0768A"/>
    <w:rsid w:val="00E82093"/>
    <w:rsid w:val="00E93C34"/>
    <w:rsid w:val="00F01EC5"/>
    <w:rsid w:val="00F15029"/>
    <w:rsid w:val="00F8431B"/>
    <w:rsid w:val="00FC14A9"/>
    <w:rsid w:val="00FF43D4"/>
    <w:rsid w:val="00FF50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1A758CE"/>
  <w15:docId w15:val="{F0C5D752-D71D-4227-916B-79979BC21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44BF"/>
    <w:rPr>
      <w:sz w:val="24"/>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1B87"/>
    <w:pPr>
      <w:tabs>
        <w:tab w:val="center" w:pos="4513"/>
        <w:tab w:val="right" w:pos="9026"/>
      </w:tabs>
    </w:pPr>
  </w:style>
  <w:style w:type="character" w:customStyle="1" w:styleId="HeaderChar">
    <w:name w:val="Header Char"/>
    <w:link w:val="Header"/>
    <w:uiPriority w:val="99"/>
    <w:rsid w:val="00BD1B87"/>
    <w:rPr>
      <w:sz w:val="24"/>
      <w:lang w:eastAsia="en-US"/>
    </w:rPr>
  </w:style>
  <w:style w:type="paragraph" w:styleId="Footer">
    <w:name w:val="footer"/>
    <w:basedOn w:val="Normal"/>
    <w:link w:val="FooterChar"/>
    <w:uiPriority w:val="99"/>
    <w:unhideWhenUsed/>
    <w:rsid w:val="00BD1B87"/>
    <w:pPr>
      <w:tabs>
        <w:tab w:val="center" w:pos="4513"/>
        <w:tab w:val="right" w:pos="9026"/>
      </w:tabs>
    </w:pPr>
  </w:style>
  <w:style w:type="character" w:customStyle="1" w:styleId="FooterChar">
    <w:name w:val="Footer Char"/>
    <w:link w:val="Footer"/>
    <w:uiPriority w:val="99"/>
    <w:rsid w:val="00BD1B87"/>
    <w:rPr>
      <w:sz w:val="24"/>
      <w:lang w:eastAsia="en-US"/>
    </w:rPr>
  </w:style>
  <w:style w:type="paragraph" w:styleId="BalloonText">
    <w:name w:val="Balloon Text"/>
    <w:basedOn w:val="Normal"/>
    <w:link w:val="BalloonTextChar"/>
    <w:uiPriority w:val="99"/>
    <w:semiHidden/>
    <w:unhideWhenUsed/>
    <w:rsid w:val="00B246F7"/>
    <w:rPr>
      <w:rFonts w:ascii="Tahoma" w:hAnsi="Tahoma" w:cs="Tahoma"/>
      <w:sz w:val="16"/>
      <w:szCs w:val="16"/>
    </w:rPr>
  </w:style>
  <w:style w:type="character" w:customStyle="1" w:styleId="BalloonTextChar">
    <w:name w:val="Balloon Text Char"/>
    <w:basedOn w:val="DefaultParagraphFont"/>
    <w:link w:val="BalloonText"/>
    <w:uiPriority w:val="99"/>
    <w:semiHidden/>
    <w:rsid w:val="00B246F7"/>
    <w:rPr>
      <w:rFonts w:ascii="Tahoma" w:hAnsi="Tahoma" w:cs="Tahoma"/>
      <w:sz w:val="16"/>
      <w:szCs w:val="16"/>
      <w:lang w:eastAsia="en-US"/>
    </w:rPr>
  </w:style>
  <w:style w:type="paragraph" w:styleId="ListParagraph">
    <w:name w:val="List Paragraph"/>
    <w:basedOn w:val="Normal"/>
    <w:uiPriority w:val="34"/>
    <w:qFormat/>
    <w:rsid w:val="00DA37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611</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Financial Procedures Bellingham Town Hall Registered Charity 225272</vt:lpstr>
    </vt:vector>
  </TitlesOfParts>
  <Company/>
  <LinksUpToDate>false</LinksUpToDate>
  <CharactersWithSpaces>4092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Financial Procedures Bellingham Town Hall Registered Charity 225272</dc:title>
  <dc:creator>Monica</dc:creator>
  <cp:lastModifiedBy>Christine Dunn</cp:lastModifiedBy>
  <cp:revision>2</cp:revision>
  <cp:lastPrinted>2024-02-15T14:03:00Z</cp:lastPrinted>
  <dcterms:created xsi:type="dcterms:W3CDTF">2024-02-29T10:33:00Z</dcterms:created>
  <dcterms:modified xsi:type="dcterms:W3CDTF">2024-02-29T10:33:00Z</dcterms:modified>
</cp:coreProperties>
</file>